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AA" w:rsidRPr="00F911AA" w:rsidRDefault="00F911AA" w:rsidP="00F911AA">
      <w:pPr>
        <w:suppressAutoHyphens/>
        <w:spacing w:after="0" w:line="240" w:lineRule="auto"/>
        <w:jc w:val="center"/>
        <w:rPr>
          <w:rFonts w:ascii="Arial" w:eastAsia="Calibri" w:hAnsi="Arial" w:cs="Arial"/>
          <w:b/>
          <w:color w:val="000000"/>
          <w:sz w:val="24"/>
          <w:szCs w:val="24"/>
          <w:u w:val="single"/>
          <w:lang w:eastAsia="ar-SA"/>
        </w:rPr>
      </w:pPr>
      <w:r w:rsidRPr="00F911AA">
        <w:rPr>
          <w:rFonts w:ascii="Arial" w:eastAsia="Calibri" w:hAnsi="Arial" w:cs="Arial"/>
          <w:b/>
          <w:color w:val="000000"/>
          <w:sz w:val="24"/>
          <w:szCs w:val="24"/>
          <w:u w:val="single"/>
          <w:lang w:eastAsia="ar-SA"/>
        </w:rPr>
        <w:t>RECIBO DE RETIRADA DE EDITAL</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Default="00F911AA" w:rsidP="00F911AA">
      <w:pPr>
        <w:suppressAutoHyphens/>
        <w:spacing w:after="0" w:line="240" w:lineRule="auto"/>
        <w:jc w:val="both"/>
        <w:rPr>
          <w:rFonts w:ascii="Arial" w:eastAsia="Calibri" w:hAnsi="Arial" w:cs="Arial"/>
          <w:b/>
          <w:color w:val="000000"/>
          <w:sz w:val="24"/>
          <w:szCs w:val="24"/>
          <w:u w:val="single"/>
          <w:lang w:eastAsia="ar-SA"/>
        </w:rPr>
      </w:pPr>
      <w:r w:rsidRPr="00F911AA">
        <w:rPr>
          <w:rFonts w:ascii="Arial" w:eastAsia="Calibri" w:hAnsi="Arial" w:cs="Arial"/>
          <w:b/>
          <w:color w:val="000000"/>
          <w:sz w:val="24"/>
          <w:szCs w:val="24"/>
          <w:u w:val="single"/>
          <w:lang w:eastAsia="ar-SA"/>
        </w:rPr>
        <w:t>Referência: PREGÃO PRESENCIAL Nº 0</w:t>
      </w:r>
      <w:r>
        <w:rPr>
          <w:rFonts w:ascii="Arial" w:eastAsia="Calibri" w:hAnsi="Arial" w:cs="Arial"/>
          <w:b/>
          <w:color w:val="000000"/>
          <w:sz w:val="24"/>
          <w:szCs w:val="24"/>
          <w:u w:val="single"/>
          <w:lang w:eastAsia="ar-SA"/>
        </w:rPr>
        <w:t>1</w:t>
      </w:r>
      <w:r w:rsidRPr="00F911AA">
        <w:rPr>
          <w:rFonts w:ascii="Arial" w:eastAsia="Calibri" w:hAnsi="Arial" w:cs="Arial"/>
          <w:b/>
          <w:color w:val="000000"/>
          <w:sz w:val="24"/>
          <w:szCs w:val="24"/>
          <w:u w:val="single"/>
          <w:lang w:eastAsia="ar-SA"/>
        </w:rPr>
        <w:t>/20</w:t>
      </w:r>
      <w:r>
        <w:rPr>
          <w:rFonts w:ascii="Arial" w:eastAsia="Calibri" w:hAnsi="Arial" w:cs="Arial"/>
          <w:b/>
          <w:color w:val="000000"/>
          <w:sz w:val="24"/>
          <w:szCs w:val="24"/>
          <w:u w:val="single"/>
          <w:lang w:eastAsia="ar-SA"/>
        </w:rPr>
        <w:t>20</w:t>
      </w:r>
    </w:p>
    <w:p w:rsidR="00B40F0F" w:rsidRPr="00F911AA" w:rsidRDefault="00B40F0F" w:rsidP="00B40F0F">
      <w:pPr>
        <w:spacing w:after="0" w:line="240" w:lineRule="auto"/>
        <w:rPr>
          <w:rFonts w:ascii="Arial" w:eastAsia="Times New Roman" w:hAnsi="Arial" w:cs="Arial"/>
          <w:b/>
          <w:color w:val="000000"/>
          <w:sz w:val="24"/>
          <w:szCs w:val="24"/>
          <w:lang w:eastAsia="pt-BR"/>
        </w:rPr>
      </w:pPr>
      <w:r w:rsidRPr="00F911AA">
        <w:rPr>
          <w:rFonts w:ascii="Arial" w:eastAsia="Times New Roman" w:hAnsi="Arial" w:cs="Arial"/>
          <w:b/>
          <w:color w:val="000000"/>
          <w:sz w:val="24"/>
          <w:szCs w:val="24"/>
          <w:lang w:eastAsia="pt-BR"/>
        </w:rPr>
        <w:t>PROCESSO LICITATÓRIO Nº.</w:t>
      </w:r>
      <w:r>
        <w:rPr>
          <w:rFonts w:ascii="Arial" w:eastAsia="Times New Roman" w:hAnsi="Arial" w:cs="Arial"/>
          <w:b/>
          <w:color w:val="000000"/>
          <w:sz w:val="24"/>
          <w:szCs w:val="24"/>
          <w:lang w:eastAsia="pt-BR"/>
        </w:rPr>
        <w:t xml:space="preserve"> 001</w:t>
      </w:r>
      <w:r w:rsidRPr="00F911AA">
        <w:rPr>
          <w:rFonts w:ascii="Arial" w:eastAsia="Times New Roman" w:hAnsi="Arial" w:cs="Arial"/>
          <w:b/>
          <w:color w:val="000000"/>
          <w:sz w:val="24"/>
          <w:szCs w:val="24"/>
          <w:lang w:eastAsia="pt-BR"/>
        </w:rPr>
        <w:t>/20</w:t>
      </w:r>
      <w:r>
        <w:rPr>
          <w:rFonts w:ascii="Arial" w:eastAsia="Times New Roman" w:hAnsi="Arial" w:cs="Arial"/>
          <w:b/>
          <w:color w:val="000000"/>
          <w:sz w:val="24"/>
          <w:szCs w:val="24"/>
          <w:lang w:eastAsia="pt-BR"/>
        </w:rPr>
        <w:t>20</w:t>
      </w:r>
    </w:p>
    <w:p w:rsidR="00B40F0F" w:rsidRPr="00F911AA" w:rsidRDefault="00B40F0F" w:rsidP="00B40F0F">
      <w:pPr>
        <w:suppressAutoHyphens/>
        <w:spacing w:after="0" w:line="240" w:lineRule="auto"/>
        <w:rPr>
          <w:rFonts w:ascii="Arial" w:eastAsia="Calibri" w:hAnsi="Arial" w:cs="Arial"/>
          <w:b/>
          <w:color w:val="000000"/>
          <w:sz w:val="24"/>
          <w:szCs w:val="24"/>
          <w:u w:val="single"/>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Razão Social: ____________________________________________________________</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CNPJ nº: _______________________________________________________________</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Endereço: _______________________________________________________________</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Cidade: ______________________________________ Estado: ___________________</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Cep: ____________________</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E-Mail: _____________________________ Telefone/Fax: ________________________</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Pessoa para contato: ______________________________________________________</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Recebemos cópia do instrumento convocatório da licitação acima identificada.</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 xml:space="preserve">Local ____________________________, ___ de ______________ </w:t>
      </w:r>
      <w:proofErr w:type="spellStart"/>
      <w:r w:rsidRPr="00F911AA">
        <w:rPr>
          <w:rFonts w:ascii="Arial" w:eastAsia="Calibri" w:hAnsi="Arial" w:cs="Arial"/>
          <w:color w:val="000000"/>
          <w:sz w:val="24"/>
          <w:szCs w:val="24"/>
          <w:lang w:eastAsia="ar-SA"/>
        </w:rPr>
        <w:t>de</w:t>
      </w:r>
      <w:proofErr w:type="spellEnd"/>
      <w:r w:rsidRPr="00F911AA">
        <w:rPr>
          <w:rFonts w:ascii="Arial" w:eastAsia="Calibri" w:hAnsi="Arial" w:cs="Arial"/>
          <w:color w:val="000000"/>
          <w:sz w:val="24"/>
          <w:szCs w:val="24"/>
          <w:lang w:eastAsia="ar-SA"/>
        </w:rPr>
        <w:t xml:space="preserve"> 20</w:t>
      </w:r>
      <w:r>
        <w:rPr>
          <w:rFonts w:ascii="Arial" w:eastAsia="Calibri" w:hAnsi="Arial" w:cs="Arial"/>
          <w:color w:val="000000"/>
          <w:sz w:val="24"/>
          <w:szCs w:val="24"/>
          <w:lang w:eastAsia="ar-SA"/>
        </w:rPr>
        <w:t>20</w:t>
      </w:r>
      <w:r w:rsidRPr="00F911AA">
        <w:rPr>
          <w:rFonts w:ascii="Arial" w:eastAsia="Calibri" w:hAnsi="Arial" w:cs="Arial"/>
          <w:color w:val="000000"/>
          <w:sz w:val="24"/>
          <w:szCs w:val="24"/>
          <w:lang w:eastAsia="ar-SA"/>
        </w:rPr>
        <w:t>.</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 xml:space="preserve">                                             _______________________________________</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 xml:space="preserve">                                                                               Assinatura</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Sr. Licitante,</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sz w:val="24"/>
          <w:szCs w:val="24"/>
          <w:lang w:eastAsia="ar-SA"/>
        </w:rPr>
      </w:pPr>
      <w:r w:rsidRPr="00F911AA">
        <w:rPr>
          <w:rFonts w:ascii="Arial" w:eastAsia="Calibri" w:hAnsi="Arial" w:cs="Arial"/>
          <w:color w:val="000000"/>
          <w:sz w:val="24"/>
          <w:szCs w:val="24"/>
          <w:lang w:eastAsia="ar-SA"/>
        </w:rPr>
        <w:t xml:space="preserve">Visando à comunicação futura entre este Poder e essa empresa, solicito que Vossa Senhoria preencha o recibo de retirada do edital e remeta à Pregoeira, por meio do e-mail </w:t>
      </w:r>
      <w:hyperlink r:id="rId7" w:history="1">
        <w:r w:rsidRPr="00CE1C1E">
          <w:rPr>
            <w:rStyle w:val="Hyperlink"/>
            <w:rFonts w:ascii="Arial" w:eastAsia="Calibri" w:hAnsi="Arial" w:cs="Arial"/>
            <w:sz w:val="24"/>
            <w:szCs w:val="24"/>
            <w:lang w:eastAsia="ar-SA"/>
          </w:rPr>
          <w:t>cpl</w:t>
        </w:r>
        <w:r w:rsidRPr="00F911AA">
          <w:rPr>
            <w:rStyle w:val="Hyperlink"/>
            <w:rFonts w:ascii="Arial" w:eastAsia="Calibri" w:hAnsi="Arial" w:cs="Arial"/>
            <w:sz w:val="24"/>
            <w:szCs w:val="24"/>
            <w:lang w:eastAsia="ar-SA"/>
          </w:rPr>
          <w:t>@</w:t>
        </w:r>
        <w:r w:rsidRPr="00CE1C1E">
          <w:rPr>
            <w:rStyle w:val="Hyperlink"/>
            <w:rFonts w:ascii="Arial" w:eastAsia="Calibri" w:hAnsi="Arial" w:cs="Arial"/>
            <w:sz w:val="24"/>
            <w:szCs w:val="24"/>
            <w:lang w:eastAsia="ar-SA"/>
          </w:rPr>
          <w:t>guajaramirim.ro</w:t>
        </w:r>
        <w:r w:rsidRPr="00F911AA">
          <w:rPr>
            <w:rStyle w:val="Hyperlink"/>
            <w:rFonts w:ascii="Arial" w:eastAsia="Calibri" w:hAnsi="Arial" w:cs="Arial"/>
            <w:sz w:val="24"/>
            <w:szCs w:val="24"/>
            <w:lang w:eastAsia="ar-SA"/>
          </w:rPr>
          <w:t>.</w:t>
        </w:r>
        <w:r w:rsidRPr="00CE1C1E">
          <w:rPr>
            <w:rStyle w:val="Hyperlink"/>
            <w:rFonts w:ascii="Arial" w:eastAsia="Calibri" w:hAnsi="Arial" w:cs="Arial"/>
            <w:sz w:val="24"/>
            <w:szCs w:val="24"/>
            <w:lang w:eastAsia="ar-SA"/>
          </w:rPr>
          <w:t>leg</w:t>
        </w:r>
        <w:r w:rsidRPr="00F911AA">
          <w:rPr>
            <w:rStyle w:val="Hyperlink"/>
            <w:rFonts w:ascii="Arial" w:eastAsia="Calibri" w:hAnsi="Arial" w:cs="Arial"/>
            <w:sz w:val="24"/>
            <w:szCs w:val="24"/>
            <w:lang w:eastAsia="ar-SA"/>
          </w:rPr>
          <w:t>.br</w:t>
        </w:r>
      </w:hyperlink>
      <w:r w:rsidRPr="00F911AA">
        <w:rPr>
          <w:rFonts w:ascii="Arial" w:eastAsia="Calibri" w:hAnsi="Arial" w:cs="Arial"/>
          <w:sz w:val="24"/>
          <w:szCs w:val="24"/>
          <w:lang w:eastAsia="ar-SA"/>
        </w:rPr>
        <w:t>.</w:t>
      </w: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p>
    <w:p w:rsidR="00F911AA" w:rsidRPr="00F911AA" w:rsidRDefault="00F911AA" w:rsidP="00F911AA">
      <w:pPr>
        <w:suppressAutoHyphens/>
        <w:spacing w:after="0" w:line="240" w:lineRule="auto"/>
        <w:jc w:val="both"/>
        <w:rPr>
          <w:rFonts w:ascii="Arial" w:eastAsia="Calibri" w:hAnsi="Arial" w:cs="Arial"/>
          <w:color w:val="000000"/>
          <w:sz w:val="24"/>
          <w:szCs w:val="24"/>
          <w:lang w:eastAsia="ar-SA"/>
        </w:rPr>
      </w:pPr>
      <w:r w:rsidRPr="00F911AA">
        <w:rPr>
          <w:rFonts w:ascii="Arial" w:eastAsia="Calibri" w:hAnsi="Arial" w:cs="Arial"/>
          <w:color w:val="000000"/>
          <w:sz w:val="24"/>
          <w:szCs w:val="24"/>
          <w:lang w:eastAsia="ar-SA"/>
        </w:rPr>
        <w:t>A não remessa do recibo exime a Pregoeira da comunicação de eventuais retificações ocorridas no instrumento convocatório, e de quaisquer informações adicionais.</w:t>
      </w:r>
    </w:p>
    <w:p w:rsidR="00F911AA" w:rsidRPr="00F911AA" w:rsidRDefault="00F911AA" w:rsidP="00F911AA">
      <w:pPr>
        <w:spacing w:after="0" w:line="240" w:lineRule="auto"/>
        <w:jc w:val="center"/>
        <w:rPr>
          <w:rFonts w:ascii="Arial" w:eastAsia="Times New Roman" w:hAnsi="Arial" w:cs="Arial"/>
          <w:b/>
          <w:color w:val="000000"/>
          <w:sz w:val="24"/>
          <w:szCs w:val="24"/>
          <w:lang w:eastAsia="pt-BR"/>
        </w:rPr>
      </w:pPr>
    </w:p>
    <w:p w:rsidR="00F911AA" w:rsidRPr="00F911AA" w:rsidRDefault="00F911AA" w:rsidP="00F911AA">
      <w:pPr>
        <w:spacing w:after="0" w:line="240" w:lineRule="auto"/>
        <w:jc w:val="center"/>
        <w:rPr>
          <w:rFonts w:ascii="Arial" w:eastAsia="Times New Roman" w:hAnsi="Arial" w:cs="Arial"/>
          <w:b/>
          <w:color w:val="000000"/>
          <w:sz w:val="24"/>
          <w:szCs w:val="24"/>
          <w:lang w:eastAsia="pt-BR"/>
        </w:rPr>
      </w:pPr>
    </w:p>
    <w:p w:rsidR="00F911AA" w:rsidRPr="00F911AA" w:rsidRDefault="00F911AA" w:rsidP="00F911AA">
      <w:pPr>
        <w:spacing w:after="0" w:line="240" w:lineRule="auto"/>
        <w:jc w:val="center"/>
        <w:rPr>
          <w:rFonts w:ascii="Arial" w:eastAsia="Times New Roman" w:hAnsi="Arial" w:cs="Arial"/>
          <w:b/>
          <w:color w:val="000000"/>
          <w:sz w:val="24"/>
          <w:szCs w:val="24"/>
          <w:lang w:eastAsia="pt-BR"/>
        </w:rPr>
      </w:pPr>
      <w:r w:rsidRPr="00F911AA">
        <w:rPr>
          <w:rFonts w:ascii="Arial" w:eastAsia="Times New Roman" w:hAnsi="Arial" w:cs="Arial"/>
          <w:b/>
          <w:color w:val="000000"/>
          <w:sz w:val="24"/>
          <w:szCs w:val="24"/>
          <w:lang w:eastAsia="pt-BR"/>
        </w:rPr>
        <w:t>EDITAL DE LICITAÇÃO</w:t>
      </w:r>
    </w:p>
    <w:p w:rsidR="00F911AA" w:rsidRPr="00F911AA" w:rsidRDefault="00F911AA" w:rsidP="00F911AA">
      <w:pPr>
        <w:spacing w:after="0" w:line="240" w:lineRule="auto"/>
        <w:jc w:val="center"/>
        <w:rPr>
          <w:rFonts w:ascii="Arial" w:eastAsia="Times New Roman" w:hAnsi="Arial" w:cs="Arial"/>
          <w:b/>
          <w:color w:val="000000"/>
          <w:sz w:val="24"/>
          <w:szCs w:val="24"/>
          <w:lang w:eastAsia="pt-BR"/>
        </w:rPr>
      </w:pPr>
      <w:r w:rsidRPr="00F911AA">
        <w:rPr>
          <w:rFonts w:ascii="Arial" w:eastAsia="Times New Roman" w:hAnsi="Arial" w:cs="Arial"/>
          <w:b/>
          <w:color w:val="000000"/>
          <w:sz w:val="24"/>
          <w:szCs w:val="24"/>
          <w:lang w:eastAsia="pt-BR"/>
        </w:rPr>
        <w:t>PROCESSO LICITATÓRIO Nº.</w:t>
      </w:r>
      <w:r>
        <w:rPr>
          <w:rFonts w:ascii="Arial" w:eastAsia="Times New Roman" w:hAnsi="Arial" w:cs="Arial"/>
          <w:b/>
          <w:color w:val="000000"/>
          <w:sz w:val="24"/>
          <w:szCs w:val="24"/>
          <w:lang w:eastAsia="pt-BR"/>
        </w:rPr>
        <w:t xml:space="preserve"> 001</w:t>
      </w:r>
      <w:r w:rsidRPr="00F911AA">
        <w:rPr>
          <w:rFonts w:ascii="Arial" w:eastAsia="Times New Roman" w:hAnsi="Arial" w:cs="Arial"/>
          <w:b/>
          <w:color w:val="000000"/>
          <w:sz w:val="24"/>
          <w:szCs w:val="24"/>
          <w:lang w:eastAsia="pt-BR"/>
        </w:rPr>
        <w:t>/20</w:t>
      </w:r>
      <w:r>
        <w:rPr>
          <w:rFonts w:ascii="Arial" w:eastAsia="Times New Roman" w:hAnsi="Arial" w:cs="Arial"/>
          <w:b/>
          <w:color w:val="000000"/>
          <w:sz w:val="24"/>
          <w:szCs w:val="24"/>
          <w:lang w:eastAsia="pt-BR"/>
        </w:rPr>
        <w:t>20</w:t>
      </w:r>
    </w:p>
    <w:p w:rsidR="00F911AA" w:rsidRPr="00F911AA" w:rsidRDefault="00B40F0F" w:rsidP="00F911AA">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PREGÃO PRESENCIAL Nº. 01</w:t>
      </w:r>
      <w:r w:rsidR="00F911AA" w:rsidRPr="00F911AA">
        <w:rPr>
          <w:rFonts w:ascii="Arial" w:eastAsia="Times New Roman" w:hAnsi="Arial" w:cs="Arial"/>
          <w:b/>
          <w:color w:val="000000"/>
          <w:sz w:val="24"/>
          <w:szCs w:val="24"/>
          <w:lang w:eastAsia="pt-BR"/>
        </w:rPr>
        <w:t>/20</w:t>
      </w:r>
      <w:r w:rsidR="00F911AA">
        <w:rPr>
          <w:rFonts w:ascii="Arial" w:eastAsia="Times New Roman" w:hAnsi="Arial" w:cs="Arial"/>
          <w:b/>
          <w:color w:val="000000"/>
          <w:sz w:val="24"/>
          <w:szCs w:val="24"/>
          <w:lang w:eastAsia="pt-BR"/>
        </w:rPr>
        <w:t>20</w:t>
      </w:r>
    </w:p>
    <w:p w:rsidR="00F911AA" w:rsidRPr="00F911AA" w:rsidRDefault="00F911AA" w:rsidP="00F911AA">
      <w:pPr>
        <w:spacing w:after="0" w:line="240" w:lineRule="auto"/>
        <w:jc w:val="center"/>
        <w:rPr>
          <w:rFonts w:ascii="Arial" w:eastAsia="Times New Roman" w:hAnsi="Arial" w:cs="Arial"/>
          <w:b/>
          <w:sz w:val="24"/>
          <w:szCs w:val="24"/>
          <w:lang w:eastAsia="pt-BR"/>
        </w:rPr>
      </w:pPr>
    </w:p>
    <w:p w:rsidR="00F911AA" w:rsidRPr="00F911AA" w:rsidRDefault="00F911AA" w:rsidP="00F911AA">
      <w:pPr>
        <w:spacing w:after="0" w:line="240" w:lineRule="auto"/>
        <w:jc w:val="center"/>
        <w:rPr>
          <w:rFonts w:ascii="Arial" w:eastAsia="Times New Roman" w:hAnsi="Arial" w:cs="Arial"/>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I – PREÂMBULO</w:t>
      </w:r>
    </w:p>
    <w:p w:rsidR="00F911AA" w:rsidRPr="00F911AA" w:rsidRDefault="00F911AA" w:rsidP="00F911AA">
      <w:pPr>
        <w:spacing w:after="0" w:line="240" w:lineRule="auto"/>
        <w:jc w:val="both"/>
        <w:rPr>
          <w:rFonts w:ascii="Arial" w:eastAsia="Times New Roman" w:hAnsi="Arial" w:cs="Arial"/>
          <w:b/>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II – OBJETO</w:t>
      </w:r>
    </w:p>
    <w:p w:rsidR="00575288" w:rsidRPr="00E02CC1" w:rsidRDefault="00F476C7" w:rsidP="00F476C7">
      <w:pPr>
        <w:tabs>
          <w:tab w:val="left" w:pos="567"/>
          <w:tab w:val="left" w:pos="851"/>
        </w:tabs>
        <w:spacing w:after="120" w:line="240" w:lineRule="auto"/>
        <w:jc w:val="both"/>
        <w:rPr>
          <w:rFonts w:ascii="Arial" w:eastAsia="Times New Roman" w:hAnsi="Arial" w:cs="Arial"/>
          <w:sz w:val="24"/>
          <w:szCs w:val="24"/>
          <w:lang w:eastAsia="pt-BR"/>
        </w:rPr>
      </w:pPr>
      <w:r w:rsidRPr="00F476C7">
        <w:rPr>
          <w:rFonts w:ascii="Arial" w:eastAsia="Times New Roman" w:hAnsi="Arial" w:cs="Arial"/>
          <w:b/>
          <w:iCs/>
          <w:sz w:val="24"/>
          <w:szCs w:val="24"/>
          <w:lang w:eastAsia="pt-BR"/>
        </w:rPr>
        <w:t>2.1</w:t>
      </w:r>
      <w:r>
        <w:rPr>
          <w:rFonts w:ascii="Arial" w:eastAsia="Times New Roman" w:hAnsi="Arial" w:cs="Arial"/>
          <w:iCs/>
          <w:sz w:val="24"/>
          <w:szCs w:val="24"/>
          <w:lang w:eastAsia="pt-BR"/>
        </w:rPr>
        <w:t>.</w:t>
      </w:r>
      <w:r w:rsidR="00575288" w:rsidRPr="00E02CC1">
        <w:rPr>
          <w:rFonts w:ascii="Arial" w:eastAsia="Times New Roman" w:hAnsi="Arial" w:cs="Arial"/>
          <w:iCs/>
          <w:sz w:val="24"/>
          <w:szCs w:val="24"/>
          <w:lang w:eastAsia="pt-BR"/>
        </w:rPr>
        <w:t>A Câmara Municipal de Guajará-Mirim, por s</w:t>
      </w:r>
      <w:r w:rsidR="00575288">
        <w:rPr>
          <w:rFonts w:ascii="Arial" w:eastAsia="Times New Roman" w:hAnsi="Arial" w:cs="Arial"/>
          <w:iCs/>
          <w:sz w:val="24"/>
          <w:szCs w:val="24"/>
          <w:lang w:eastAsia="pt-BR"/>
        </w:rPr>
        <w:t>ua</w:t>
      </w:r>
      <w:r w:rsidR="00575288" w:rsidRPr="00E02CC1">
        <w:rPr>
          <w:rFonts w:ascii="Arial" w:eastAsia="Times New Roman" w:hAnsi="Arial" w:cs="Arial"/>
          <w:iCs/>
          <w:sz w:val="24"/>
          <w:szCs w:val="24"/>
          <w:lang w:eastAsia="pt-BR"/>
        </w:rPr>
        <w:t xml:space="preserve"> Pregoeir</w:t>
      </w:r>
      <w:r w:rsidR="00575288">
        <w:rPr>
          <w:rFonts w:ascii="Arial" w:eastAsia="Times New Roman" w:hAnsi="Arial" w:cs="Arial"/>
          <w:iCs/>
          <w:sz w:val="24"/>
          <w:szCs w:val="24"/>
          <w:lang w:eastAsia="pt-BR"/>
        </w:rPr>
        <w:t>a</w:t>
      </w:r>
      <w:r w:rsidR="00575288" w:rsidRPr="00E02CC1">
        <w:rPr>
          <w:rFonts w:ascii="Arial" w:eastAsia="Times New Roman" w:hAnsi="Arial" w:cs="Arial"/>
          <w:iCs/>
          <w:sz w:val="24"/>
          <w:szCs w:val="24"/>
          <w:lang w:eastAsia="pt-BR"/>
        </w:rPr>
        <w:t xml:space="preserve">, designado pelo </w:t>
      </w:r>
      <w:r w:rsidR="00575288" w:rsidRPr="00E02CC1">
        <w:rPr>
          <w:rFonts w:ascii="Arial" w:eastAsia="Times New Roman" w:hAnsi="Arial" w:cs="Arial"/>
          <w:b/>
          <w:color w:val="000000"/>
          <w:sz w:val="24"/>
          <w:szCs w:val="24"/>
          <w:lang w:eastAsia="pt-BR"/>
        </w:rPr>
        <w:t>Decreto Legislativo nº 1.</w:t>
      </w:r>
      <w:r w:rsidR="00575288">
        <w:rPr>
          <w:rFonts w:ascii="Arial" w:eastAsia="Times New Roman" w:hAnsi="Arial" w:cs="Arial"/>
          <w:b/>
          <w:color w:val="000000"/>
          <w:sz w:val="24"/>
          <w:szCs w:val="24"/>
          <w:lang w:eastAsia="pt-BR"/>
        </w:rPr>
        <w:t>665</w:t>
      </w:r>
      <w:r w:rsidR="00575288" w:rsidRPr="00E02CC1">
        <w:rPr>
          <w:rFonts w:ascii="Arial" w:eastAsia="Times New Roman" w:hAnsi="Arial" w:cs="Arial"/>
          <w:b/>
          <w:color w:val="000000"/>
          <w:sz w:val="24"/>
          <w:szCs w:val="24"/>
          <w:lang w:eastAsia="pt-BR"/>
        </w:rPr>
        <w:t>/CMGM/20</w:t>
      </w:r>
      <w:r w:rsidR="00575288">
        <w:rPr>
          <w:rFonts w:ascii="Arial" w:eastAsia="Times New Roman" w:hAnsi="Arial" w:cs="Arial"/>
          <w:b/>
          <w:color w:val="000000"/>
          <w:sz w:val="24"/>
          <w:szCs w:val="24"/>
          <w:lang w:eastAsia="pt-BR"/>
        </w:rPr>
        <w:t>20</w:t>
      </w:r>
      <w:r w:rsidR="00575288" w:rsidRPr="00E02CC1">
        <w:rPr>
          <w:rFonts w:ascii="Arial" w:eastAsia="Times New Roman" w:hAnsi="Arial" w:cs="Arial"/>
          <w:color w:val="000000"/>
          <w:sz w:val="24"/>
          <w:szCs w:val="24"/>
          <w:lang w:eastAsia="pt-BR"/>
        </w:rPr>
        <w:t xml:space="preserve">, de </w:t>
      </w:r>
      <w:r w:rsidR="00575288">
        <w:rPr>
          <w:rFonts w:ascii="Arial" w:eastAsia="Times New Roman" w:hAnsi="Arial" w:cs="Arial"/>
          <w:color w:val="000000"/>
          <w:sz w:val="24"/>
          <w:szCs w:val="24"/>
          <w:lang w:eastAsia="pt-BR"/>
        </w:rPr>
        <w:t>01</w:t>
      </w:r>
      <w:r w:rsidR="00575288" w:rsidRPr="00E02CC1">
        <w:rPr>
          <w:rFonts w:ascii="Arial" w:eastAsia="Times New Roman" w:hAnsi="Arial" w:cs="Arial"/>
          <w:color w:val="000000"/>
          <w:sz w:val="24"/>
          <w:szCs w:val="24"/>
          <w:lang w:eastAsia="pt-BR"/>
        </w:rPr>
        <w:t>/0</w:t>
      </w:r>
      <w:r w:rsidR="00575288">
        <w:rPr>
          <w:rFonts w:ascii="Arial" w:eastAsia="Times New Roman" w:hAnsi="Arial" w:cs="Arial"/>
          <w:color w:val="000000"/>
          <w:sz w:val="24"/>
          <w:szCs w:val="24"/>
          <w:lang w:eastAsia="pt-BR"/>
        </w:rPr>
        <w:t>3</w:t>
      </w:r>
      <w:r w:rsidR="00575288" w:rsidRPr="00E02CC1">
        <w:rPr>
          <w:rFonts w:ascii="Arial" w:eastAsia="Times New Roman" w:hAnsi="Arial" w:cs="Arial"/>
          <w:color w:val="000000"/>
          <w:sz w:val="24"/>
          <w:szCs w:val="24"/>
          <w:lang w:eastAsia="pt-BR"/>
        </w:rPr>
        <w:t>/20</w:t>
      </w:r>
      <w:r w:rsidR="00575288">
        <w:rPr>
          <w:rFonts w:ascii="Arial" w:eastAsia="Times New Roman" w:hAnsi="Arial" w:cs="Arial"/>
          <w:color w:val="000000"/>
          <w:sz w:val="24"/>
          <w:szCs w:val="24"/>
          <w:lang w:eastAsia="pt-BR"/>
        </w:rPr>
        <w:t>20</w:t>
      </w:r>
      <w:r w:rsidR="00575288" w:rsidRPr="00E02CC1">
        <w:rPr>
          <w:rFonts w:ascii="Arial" w:eastAsia="Times New Roman" w:hAnsi="Arial" w:cs="Arial"/>
          <w:iCs/>
          <w:sz w:val="24"/>
          <w:szCs w:val="24"/>
          <w:lang w:eastAsia="pt-BR"/>
        </w:rPr>
        <w:t xml:space="preserve">, em atendimento ao solicitado pela PRESIDÊNCIA da Câmara Municipal de Guajará-Mirim, </w:t>
      </w:r>
      <w:r w:rsidR="00575288" w:rsidRPr="00E02CC1">
        <w:rPr>
          <w:rFonts w:ascii="Arial" w:eastAsia="Times New Roman" w:hAnsi="Arial" w:cs="Arial"/>
          <w:b/>
          <w:iCs/>
          <w:sz w:val="24"/>
          <w:szCs w:val="24"/>
          <w:lang w:eastAsia="pt-BR"/>
        </w:rPr>
        <w:t>Processo 0</w:t>
      </w:r>
      <w:r w:rsidR="00575288">
        <w:rPr>
          <w:rFonts w:ascii="Arial" w:eastAsia="Times New Roman" w:hAnsi="Arial" w:cs="Arial"/>
          <w:b/>
          <w:iCs/>
          <w:sz w:val="24"/>
          <w:szCs w:val="24"/>
          <w:lang w:eastAsia="pt-BR"/>
        </w:rPr>
        <w:t>61</w:t>
      </w:r>
      <w:r w:rsidR="00575288" w:rsidRPr="00E02CC1">
        <w:rPr>
          <w:rFonts w:ascii="Arial" w:eastAsia="Times New Roman" w:hAnsi="Arial" w:cs="Arial"/>
          <w:b/>
          <w:iCs/>
          <w:sz w:val="24"/>
          <w:szCs w:val="24"/>
          <w:lang w:eastAsia="pt-BR"/>
        </w:rPr>
        <w:t>/CMGM/20</w:t>
      </w:r>
      <w:r w:rsidR="00575288">
        <w:rPr>
          <w:rFonts w:ascii="Arial" w:eastAsia="Times New Roman" w:hAnsi="Arial" w:cs="Arial"/>
          <w:b/>
          <w:iCs/>
          <w:sz w:val="24"/>
          <w:szCs w:val="24"/>
          <w:lang w:eastAsia="pt-BR"/>
        </w:rPr>
        <w:t>20</w:t>
      </w:r>
      <w:r w:rsidR="00575288" w:rsidRPr="00E02CC1">
        <w:rPr>
          <w:rFonts w:ascii="Arial" w:eastAsia="Times New Roman" w:hAnsi="Arial" w:cs="Arial"/>
          <w:iCs/>
          <w:sz w:val="24"/>
          <w:szCs w:val="24"/>
          <w:lang w:eastAsia="pt-BR"/>
        </w:rPr>
        <w:t xml:space="preserve">, e autorizado pelo Senhor Presidente da Câmara, torna pública a abertura do certame licitatório na modalidade </w:t>
      </w:r>
      <w:r w:rsidR="00575288" w:rsidRPr="00E02CC1">
        <w:rPr>
          <w:rFonts w:ascii="Arial" w:eastAsia="Times New Roman" w:hAnsi="Arial" w:cs="Arial"/>
          <w:b/>
          <w:iCs/>
          <w:sz w:val="24"/>
          <w:szCs w:val="24"/>
          <w:lang w:eastAsia="pt-BR"/>
        </w:rPr>
        <w:t>Pregão</w:t>
      </w:r>
      <w:r w:rsidR="00575288" w:rsidRPr="00E02CC1">
        <w:rPr>
          <w:rFonts w:ascii="Arial" w:eastAsia="Times New Roman" w:hAnsi="Arial" w:cs="Arial"/>
          <w:iCs/>
          <w:sz w:val="24"/>
          <w:szCs w:val="24"/>
          <w:lang w:eastAsia="pt-BR"/>
        </w:rPr>
        <w:t xml:space="preserve">, na forma </w:t>
      </w:r>
      <w:r w:rsidR="00575288" w:rsidRPr="00E02CC1">
        <w:rPr>
          <w:rFonts w:ascii="Arial" w:eastAsia="Times New Roman" w:hAnsi="Arial" w:cs="Arial"/>
          <w:b/>
          <w:iCs/>
          <w:sz w:val="24"/>
          <w:szCs w:val="24"/>
          <w:lang w:eastAsia="pt-BR"/>
        </w:rPr>
        <w:t>Presencial</w:t>
      </w:r>
      <w:r w:rsidR="00575288" w:rsidRPr="00E02CC1">
        <w:rPr>
          <w:rFonts w:ascii="Arial" w:eastAsia="Times New Roman" w:hAnsi="Arial" w:cs="Arial"/>
          <w:iCs/>
          <w:sz w:val="24"/>
          <w:szCs w:val="24"/>
          <w:lang w:eastAsia="pt-BR"/>
        </w:rPr>
        <w:t xml:space="preserve">, tipo </w:t>
      </w:r>
      <w:r w:rsidR="00575288" w:rsidRPr="00E02CC1">
        <w:rPr>
          <w:rFonts w:ascii="Arial" w:eastAsia="Times New Roman" w:hAnsi="Arial" w:cs="Arial"/>
          <w:b/>
          <w:iCs/>
          <w:caps/>
          <w:sz w:val="24"/>
          <w:szCs w:val="24"/>
          <w:lang w:eastAsia="pt-BR"/>
        </w:rPr>
        <w:t xml:space="preserve">menor preço </w:t>
      </w:r>
      <w:r w:rsidR="00575288">
        <w:rPr>
          <w:rFonts w:ascii="Arial" w:eastAsia="Times New Roman" w:hAnsi="Arial" w:cs="Arial"/>
          <w:b/>
          <w:iCs/>
          <w:caps/>
          <w:sz w:val="24"/>
          <w:szCs w:val="24"/>
          <w:lang w:eastAsia="pt-BR"/>
        </w:rPr>
        <w:t>global</w:t>
      </w:r>
      <w:r w:rsidR="00575288" w:rsidRPr="00E02CC1">
        <w:rPr>
          <w:rFonts w:ascii="Arial" w:eastAsia="Times New Roman" w:hAnsi="Arial" w:cs="Arial"/>
          <w:iCs/>
          <w:sz w:val="24"/>
          <w:szCs w:val="24"/>
          <w:lang w:eastAsia="pt-BR"/>
        </w:rPr>
        <w:t xml:space="preserve">, cuja data para recebimento e abertura dos envelopes de propostas de preços e de documentos e sessão de disputa por lances verbais, será dia </w:t>
      </w:r>
      <w:r>
        <w:rPr>
          <w:rFonts w:ascii="Arial" w:eastAsia="Times New Roman" w:hAnsi="Arial" w:cs="Arial"/>
          <w:b/>
          <w:iCs/>
          <w:sz w:val="24"/>
          <w:szCs w:val="24"/>
          <w:lang w:eastAsia="pt-BR"/>
        </w:rPr>
        <w:t>12</w:t>
      </w:r>
      <w:r w:rsidR="00575288" w:rsidRPr="00E02CC1">
        <w:rPr>
          <w:rFonts w:ascii="Arial" w:eastAsia="Times New Roman" w:hAnsi="Arial" w:cs="Arial"/>
          <w:b/>
          <w:iCs/>
          <w:sz w:val="24"/>
          <w:szCs w:val="24"/>
          <w:lang w:eastAsia="pt-BR"/>
        </w:rPr>
        <w:t>/</w:t>
      </w:r>
      <w:r>
        <w:rPr>
          <w:rFonts w:ascii="Arial" w:eastAsia="Times New Roman" w:hAnsi="Arial" w:cs="Arial"/>
          <w:b/>
          <w:iCs/>
          <w:sz w:val="24"/>
          <w:szCs w:val="24"/>
          <w:lang w:eastAsia="pt-BR"/>
        </w:rPr>
        <w:t>05</w:t>
      </w:r>
      <w:r w:rsidR="00575288" w:rsidRPr="00E02CC1">
        <w:rPr>
          <w:rFonts w:ascii="Arial" w:eastAsia="Times New Roman" w:hAnsi="Arial" w:cs="Arial"/>
          <w:b/>
          <w:iCs/>
          <w:sz w:val="24"/>
          <w:szCs w:val="24"/>
          <w:lang w:eastAsia="pt-BR"/>
        </w:rPr>
        <w:t>/20</w:t>
      </w:r>
      <w:r w:rsidR="00575288">
        <w:rPr>
          <w:rFonts w:ascii="Arial" w:eastAsia="Times New Roman" w:hAnsi="Arial" w:cs="Arial"/>
          <w:b/>
          <w:iCs/>
          <w:sz w:val="24"/>
          <w:szCs w:val="24"/>
          <w:lang w:eastAsia="pt-BR"/>
        </w:rPr>
        <w:t>20</w:t>
      </w:r>
      <w:r w:rsidR="00575288" w:rsidRPr="00E02CC1">
        <w:rPr>
          <w:rFonts w:ascii="Arial" w:eastAsia="Times New Roman" w:hAnsi="Arial" w:cs="Arial"/>
          <w:b/>
          <w:iCs/>
          <w:sz w:val="24"/>
          <w:szCs w:val="24"/>
          <w:lang w:eastAsia="pt-BR"/>
        </w:rPr>
        <w:t xml:space="preserve"> às </w:t>
      </w:r>
      <w:r w:rsidR="00575288" w:rsidRPr="00E02CC1">
        <w:rPr>
          <w:rFonts w:ascii="Arial" w:eastAsia="Times New Roman" w:hAnsi="Arial" w:cs="Arial"/>
          <w:b/>
          <w:iCs/>
          <w:sz w:val="24"/>
          <w:szCs w:val="24"/>
          <w:lang w:eastAsia="pt-BR"/>
        </w:rPr>
        <w:fldChar w:fldCharType="begin"/>
      </w:r>
      <w:r w:rsidR="00575288" w:rsidRPr="00E02CC1">
        <w:rPr>
          <w:rFonts w:ascii="Arial" w:eastAsia="Times New Roman" w:hAnsi="Arial" w:cs="Arial"/>
          <w:b/>
          <w:iCs/>
          <w:sz w:val="24"/>
          <w:szCs w:val="24"/>
          <w:lang w:eastAsia="pt-BR"/>
        </w:rPr>
        <w:instrText xml:space="preserve"> MERGEFIELD "HORARIO" </w:instrText>
      </w:r>
      <w:r w:rsidR="00575288" w:rsidRPr="00E02CC1">
        <w:rPr>
          <w:rFonts w:ascii="Arial" w:eastAsia="Times New Roman" w:hAnsi="Arial" w:cs="Arial"/>
          <w:b/>
          <w:iCs/>
          <w:sz w:val="24"/>
          <w:szCs w:val="24"/>
          <w:lang w:eastAsia="pt-BR"/>
        </w:rPr>
        <w:fldChar w:fldCharType="separate"/>
      </w:r>
      <w:r w:rsidR="00575288">
        <w:rPr>
          <w:rFonts w:ascii="Arial" w:eastAsia="Times New Roman" w:hAnsi="Arial" w:cs="Arial"/>
          <w:b/>
          <w:iCs/>
          <w:noProof/>
          <w:sz w:val="24"/>
          <w:szCs w:val="24"/>
          <w:lang w:eastAsia="pt-BR"/>
        </w:rPr>
        <w:t>10</w:t>
      </w:r>
      <w:r w:rsidR="00575288" w:rsidRPr="00E02CC1">
        <w:rPr>
          <w:rFonts w:ascii="Arial" w:eastAsia="Times New Roman" w:hAnsi="Arial" w:cs="Arial"/>
          <w:b/>
          <w:iCs/>
          <w:noProof/>
          <w:sz w:val="24"/>
          <w:szCs w:val="24"/>
          <w:lang w:eastAsia="pt-BR"/>
        </w:rPr>
        <w:t>:00hs</w:t>
      </w:r>
      <w:r w:rsidR="00575288" w:rsidRPr="00E02CC1">
        <w:rPr>
          <w:rFonts w:ascii="Arial" w:eastAsia="Times New Roman" w:hAnsi="Arial" w:cs="Arial"/>
          <w:b/>
          <w:iCs/>
          <w:sz w:val="24"/>
          <w:szCs w:val="24"/>
          <w:lang w:eastAsia="pt-BR"/>
        </w:rPr>
        <w:fldChar w:fldCharType="end"/>
      </w:r>
      <w:r w:rsidR="00575288" w:rsidRPr="00E02CC1">
        <w:rPr>
          <w:rFonts w:ascii="Arial" w:eastAsia="Times New Roman" w:hAnsi="Arial" w:cs="Arial"/>
          <w:iCs/>
          <w:sz w:val="24"/>
          <w:szCs w:val="24"/>
          <w:lang w:eastAsia="pt-BR"/>
        </w:rPr>
        <w:t xml:space="preserve">, na Sala de Reunião da Comissão de Licitações - CPL, edifício sede da Câmara Municipal de Guajará-Mirim, localizado à Av.: 15 de Novembro, 1385, bairro Centro, neste município. O certame será regido pelas disposições do </w:t>
      </w:r>
      <w:r w:rsidR="00575288" w:rsidRPr="00E02CC1">
        <w:rPr>
          <w:rFonts w:ascii="Arial" w:eastAsia="Calibri" w:hAnsi="Arial" w:cs="Arial"/>
          <w:sz w:val="24"/>
          <w:szCs w:val="24"/>
        </w:rPr>
        <w:t xml:space="preserve">Decreto nº 3.931, de 2001, Decreto nº 7.892/13 e </w:t>
      </w:r>
      <w:r w:rsidR="00575288" w:rsidRPr="00E02CC1">
        <w:rPr>
          <w:rFonts w:ascii="Arial" w:eastAsia="Times New Roman" w:hAnsi="Arial" w:cs="Arial"/>
          <w:iCs/>
          <w:sz w:val="24"/>
          <w:szCs w:val="24"/>
          <w:lang w:eastAsia="pt-BR"/>
        </w:rPr>
        <w:t xml:space="preserve">Lei Federal 10.520 de 17 de julho de 2002 e alterações, da Lei Federal 123/2006 e </w:t>
      </w:r>
      <w:r w:rsidR="00575288" w:rsidRPr="00E02CC1">
        <w:rPr>
          <w:rFonts w:ascii="Arial" w:eastAsia="Times New Roman" w:hAnsi="Arial" w:cs="Arial"/>
          <w:snapToGrid w:val="0"/>
          <w:sz w:val="24"/>
          <w:szCs w:val="24"/>
          <w:lang w:eastAsia="pt-BR"/>
        </w:rPr>
        <w:t>subsidiariamente a Lei</w:t>
      </w:r>
      <w:r w:rsidR="00575288" w:rsidRPr="00E02CC1">
        <w:rPr>
          <w:rFonts w:ascii="Arial" w:eastAsia="Times New Roman" w:hAnsi="Arial" w:cs="Arial"/>
          <w:iCs/>
          <w:sz w:val="24"/>
          <w:szCs w:val="24"/>
          <w:lang w:eastAsia="pt-BR"/>
        </w:rPr>
        <w:t xml:space="preserve"> 8.666 de 21 de junho de 1.993, Parecer Prévio nº 66/2010 (Pleno) do TCE-RO e alterações posteriores, segundo as condições e especificações adiante estabelecidas neste Edital,</w:t>
      </w:r>
      <w:r w:rsidR="00575288" w:rsidRPr="00E02CC1">
        <w:rPr>
          <w:rFonts w:ascii="Arial" w:eastAsia="Calibri" w:hAnsi="Arial" w:cs="Arial"/>
          <w:sz w:val="24"/>
          <w:szCs w:val="24"/>
        </w:rPr>
        <w:t xml:space="preserve"> seus anexos e, em conformidade com a autorização contida no PROCESSO Nº 0</w:t>
      </w:r>
      <w:r w:rsidR="00575288">
        <w:rPr>
          <w:rFonts w:ascii="Arial" w:eastAsia="Calibri" w:hAnsi="Arial" w:cs="Arial"/>
          <w:sz w:val="24"/>
          <w:szCs w:val="24"/>
        </w:rPr>
        <w:t>61</w:t>
      </w:r>
      <w:r w:rsidR="00575288" w:rsidRPr="00E02CC1">
        <w:rPr>
          <w:rFonts w:ascii="Arial" w:eastAsia="Calibri" w:hAnsi="Arial" w:cs="Arial"/>
          <w:sz w:val="24"/>
          <w:szCs w:val="24"/>
        </w:rPr>
        <w:t>/CMGM/</w:t>
      </w:r>
      <w:r w:rsidR="00575288">
        <w:rPr>
          <w:rFonts w:ascii="Arial" w:eastAsia="Calibri" w:hAnsi="Arial" w:cs="Arial"/>
          <w:sz w:val="24"/>
          <w:szCs w:val="24"/>
        </w:rPr>
        <w:t>2020</w:t>
      </w:r>
      <w:r w:rsidR="00575288" w:rsidRPr="00E02CC1">
        <w:rPr>
          <w:rFonts w:ascii="Arial" w:eastAsia="Calibri" w:hAnsi="Arial" w:cs="Arial"/>
          <w:sz w:val="24"/>
          <w:szCs w:val="24"/>
        </w:rPr>
        <w:t>.</w:t>
      </w:r>
    </w:p>
    <w:p w:rsidR="00575288" w:rsidRPr="00E02CC1" w:rsidRDefault="00F476C7" w:rsidP="00F476C7">
      <w:pPr>
        <w:tabs>
          <w:tab w:val="left" w:pos="567"/>
        </w:tabs>
        <w:spacing w:after="120" w:line="240" w:lineRule="auto"/>
        <w:jc w:val="both"/>
        <w:rPr>
          <w:rFonts w:ascii="Arial" w:eastAsia="Times New Roman" w:hAnsi="Arial" w:cs="Arial"/>
          <w:sz w:val="24"/>
          <w:szCs w:val="24"/>
          <w:lang w:eastAsia="pt-BR"/>
        </w:rPr>
      </w:pPr>
      <w:r w:rsidRPr="00F476C7">
        <w:rPr>
          <w:rFonts w:ascii="Arial" w:eastAsia="Times New Roman" w:hAnsi="Arial" w:cs="Arial"/>
          <w:b/>
          <w:snapToGrid w:val="0"/>
          <w:sz w:val="24"/>
          <w:szCs w:val="24"/>
          <w:lang w:eastAsia="pt-BR"/>
        </w:rPr>
        <w:t>2.2</w:t>
      </w:r>
      <w:r>
        <w:rPr>
          <w:rFonts w:ascii="Arial" w:eastAsia="Times New Roman" w:hAnsi="Arial" w:cs="Arial"/>
          <w:snapToGrid w:val="0"/>
          <w:sz w:val="24"/>
          <w:szCs w:val="24"/>
          <w:lang w:eastAsia="pt-BR"/>
        </w:rPr>
        <w:t>.</w:t>
      </w:r>
      <w:r w:rsidR="00575288" w:rsidRPr="00E02CC1">
        <w:rPr>
          <w:rFonts w:ascii="Arial" w:eastAsia="Times New Roman" w:hAnsi="Arial" w:cs="Arial"/>
          <w:snapToGrid w:val="0"/>
          <w:sz w:val="24"/>
          <w:szCs w:val="24"/>
          <w:lang w:eastAsia="pt-BR"/>
        </w:rPr>
        <w:t xml:space="preserve">Os envelopes contendo a Proposta de Preços e os Documentos de Habilitação definidos no objeto deste Edital e seus Anexos, deverão ser entregues ao Pregoeiro </w:t>
      </w:r>
      <w:r w:rsidR="00575288" w:rsidRPr="00E02CC1">
        <w:rPr>
          <w:rFonts w:ascii="Arial" w:eastAsia="Times New Roman" w:hAnsi="Arial" w:cs="Arial"/>
          <w:sz w:val="24"/>
          <w:szCs w:val="24"/>
          <w:lang w:eastAsia="pt-BR"/>
        </w:rPr>
        <w:t xml:space="preserve">até às </w:t>
      </w:r>
      <w:r w:rsidR="00575288" w:rsidRPr="00E02CC1">
        <w:rPr>
          <w:rFonts w:ascii="Arial" w:eastAsia="Times New Roman" w:hAnsi="Arial" w:cs="Arial"/>
          <w:b/>
          <w:sz w:val="24"/>
          <w:szCs w:val="24"/>
          <w:lang w:eastAsia="pt-BR"/>
        </w:rPr>
        <w:fldChar w:fldCharType="begin"/>
      </w:r>
      <w:r w:rsidR="00575288" w:rsidRPr="00E02CC1">
        <w:rPr>
          <w:rFonts w:ascii="Arial" w:eastAsia="Times New Roman" w:hAnsi="Arial" w:cs="Arial"/>
          <w:b/>
          <w:sz w:val="24"/>
          <w:szCs w:val="24"/>
          <w:lang w:eastAsia="pt-BR"/>
        </w:rPr>
        <w:instrText xml:space="preserve"> MERGEFIELD "HORARIO" </w:instrText>
      </w:r>
      <w:r w:rsidR="00575288" w:rsidRPr="00E02CC1">
        <w:rPr>
          <w:rFonts w:ascii="Arial" w:eastAsia="Times New Roman" w:hAnsi="Arial" w:cs="Arial"/>
          <w:b/>
          <w:sz w:val="24"/>
          <w:szCs w:val="24"/>
          <w:lang w:eastAsia="pt-BR"/>
        </w:rPr>
        <w:fldChar w:fldCharType="separate"/>
      </w:r>
      <w:r>
        <w:rPr>
          <w:rFonts w:ascii="Arial" w:eastAsia="Times New Roman" w:hAnsi="Arial" w:cs="Arial"/>
          <w:b/>
          <w:noProof/>
          <w:sz w:val="24"/>
          <w:szCs w:val="24"/>
          <w:lang w:eastAsia="pt-BR"/>
        </w:rPr>
        <w:t>09</w:t>
      </w:r>
      <w:r w:rsidR="00575288" w:rsidRPr="00E02CC1">
        <w:rPr>
          <w:rFonts w:ascii="Arial" w:eastAsia="Times New Roman" w:hAnsi="Arial" w:cs="Arial"/>
          <w:b/>
          <w:noProof/>
          <w:sz w:val="24"/>
          <w:szCs w:val="24"/>
          <w:lang w:eastAsia="pt-BR"/>
        </w:rPr>
        <w:t>:</w:t>
      </w:r>
      <w:r>
        <w:rPr>
          <w:rFonts w:ascii="Arial" w:eastAsia="Times New Roman" w:hAnsi="Arial" w:cs="Arial"/>
          <w:b/>
          <w:noProof/>
          <w:sz w:val="24"/>
          <w:szCs w:val="24"/>
          <w:lang w:eastAsia="pt-BR"/>
        </w:rPr>
        <w:t>3</w:t>
      </w:r>
      <w:r w:rsidR="00575288" w:rsidRPr="00E02CC1">
        <w:rPr>
          <w:rFonts w:ascii="Arial" w:eastAsia="Times New Roman" w:hAnsi="Arial" w:cs="Arial"/>
          <w:b/>
          <w:noProof/>
          <w:sz w:val="24"/>
          <w:szCs w:val="24"/>
          <w:lang w:eastAsia="pt-BR"/>
        </w:rPr>
        <w:t>0hs</w:t>
      </w:r>
      <w:r w:rsidR="00575288" w:rsidRPr="00E02CC1">
        <w:rPr>
          <w:rFonts w:ascii="Arial" w:eastAsia="Times New Roman" w:hAnsi="Arial" w:cs="Arial"/>
          <w:b/>
          <w:sz w:val="24"/>
          <w:szCs w:val="24"/>
          <w:lang w:eastAsia="pt-BR"/>
        </w:rPr>
        <w:fldChar w:fldCharType="end"/>
      </w:r>
      <w:r w:rsidR="00575288" w:rsidRPr="00E02CC1">
        <w:rPr>
          <w:rFonts w:ascii="Arial" w:eastAsia="Times New Roman" w:hAnsi="Arial" w:cs="Arial"/>
          <w:b/>
          <w:sz w:val="24"/>
          <w:szCs w:val="24"/>
          <w:lang w:eastAsia="pt-BR"/>
        </w:rPr>
        <w:t xml:space="preserve"> </w:t>
      </w:r>
      <w:r w:rsidR="00575288" w:rsidRPr="00E02CC1">
        <w:rPr>
          <w:rFonts w:ascii="Arial" w:eastAsia="Times New Roman" w:hAnsi="Arial" w:cs="Arial"/>
          <w:sz w:val="24"/>
          <w:szCs w:val="24"/>
          <w:lang w:eastAsia="pt-BR"/>
        </w:rPr>
        <w:t xml:space="preserve">do dia </w:t>
      </w:r>
      <w:r>
        <w:rPr>
          <w:rFonts w:ascii="Arial" w:eastAsia="Times New Roman" w:hAnsi="Arial" w:cs="Arial"/>
          <w:b/>
          <w:sz w:val="24"/>
          <w:szCs w:val="24"/>
          <w:lang w:eastAsia="pt-BR"/>
        </w:rPr>
        <w:t>12</w:t>
      </w:r>
      <w:r w:rsidR="00575288" w:rsidRPr="00E02CC1">
        <w:rPr>
          <w:rFonts w:ascii="Arial" w:eastAsia="Times New Roman" w:hAnsi="Arial" w:cs="Arial"/>
          <w:b/>
          <w:sz w:val="24"/>
          <w:szCs w:val="24"/>
          <w:lang w:eastAsia="pt-BR"/>
        </w:rPr>
        <w:t>/</w:t>
      </w:r>
      <w:r>
        <w:rPr>
          <w:rFonts w:ascii="Arial" w:eastAsia="Times New Roman" w:hAnsi="Arial" w:cs="Arial"/>
          <w:b/>
          <w:sz w:val="24"/>
          <w:szCs w:val="24"/>
          <w:lang w:eastAsia="pt-BR"/>
        </w:rPr>
        <w:t>05</w:t>
      </w:r>
      <w:r w:rsidR="00575288" w:rsidRPr="00E02CC1">
        <w:rPr>
          <w:rFonts w:ascii="Arial" w:eastAsia="Times New Roman" w:hAnsi="Arial" w:cs="Arial"/>
          <w:b/>
          <w:sz w:val="24"/>
          <w:szCs w:val="24"/>
          <w:lang w:eastAsia="pt-BR"/>
        </w:rPr>
        <w:t>/20</w:t>
      </w:r>
      <w:r w:rsidR="00575288">
        <w:rPr>
          <w:rFonts w:ascii="Arial" w:eastAsia="Times New Roman" w:hAnsi="Arial" w:cs="Arial"/>
          <w:b/>
          <w:sz w:val="24"/>
          <w:szCs w:val="24"/>
          <w:lang w:eastAsia="pt-BR"/>
        </w:rPr>
        <w:t>20</w:t>
      </w:r>
      <w:r w:rsidR="00575288" w:rsidRPr="00E02CC1">
        <w:rPr>
          <w:rFonts w:ascii="Arial" w:eastAsia="Times New Roman" w:hAnsi="Arial" w:cs="Arial"/>
          <w:b/>
          <w:sz w:val="24"/>
          <w:szCs w:val="24"/>
          <w:lang w:eastAsia="pt-BR"/>
        </w:rPr>
        <w:t>,</w:t>
      </w:r>
      <w:r w:rsidR="00575288" w:rsidRPr="00E02CC1">
        <w:rPr>
          <w:rFonts w:ascii="Arial" w:eastAsia="Times New Roman" w:hAnsi="Arial" w:cs="Arial"/>
          <w:sz w:val="24"/>
          <w:szCs w:val="24"/>
          <w:lang w:eastAsia="pt-BR"/>
        </w:rPr>
        <w:t xml:space="preserve"> na Sala de Licitações da Câmara Municipal, sito a </w:t>
      </w:r>
      <w:r w:rsidR="00575288" w:rsidRPr="00E02CC1">
        <w:rPr>
          <w:rFonts w:ascii="Arial" w:eastAsia="Times New Roman" w:hAnsi="Arial" w:cs="Arial"/>
          <w:iCs/>
          <w:sz w:val="24"/>
          <w:szCs w:val="24"/>
          <w:lang w:eastAsia="pt-BR"/>
        </w:rPr>
        <w:t>Av.: 15 de Novembro, 1385, bairro Centro</w:t>
      </w:r>
      <w:r w:rsidR="00575288" w:rsidRPr="00E02CC1">
        <w:rPr>
          <w:rFonts w:ascii="Arial" w:eastAsia="Times New Roman" w:hAnsi="Arial" w:cs="Arial"/>
          <w:sz w:val="24"/>
          <w:szCs w:val="24"/>
          <w:lang w:eastAsia="pt-BR"/>
        </w:rPr>
        <w:t>, na cidade de Guajará-Mirim - RO.</w:t>
      </w:r>
    </w:p>
    <w:p w:rsidR="00F911AA" w:rsidRDefault="00575288" w:rsidP="00575288">
      <w:pPr>
        <w:spacing w:after="0" w:line="240" w:lineRule="auto"/>
        <w:jc w:val="both"/>
        <w:rPr>
          <w:rFonts w:ascii="Arial" w:eastAsia="Times New Roman" w:hAnsi="Arial" w:cs="Arial"/>
          <w:b/>
          <w:sz w:val="24"/>
          <w:szCs w:val="20"/>
          <w:lang w:eastAsia="pt-BR"/>
        </w:rPr>
      </w:pPr>
      <w:r>
        <w:rPr>
          <w:rFonts w:ascii="Arial" w:eastAsia="Times New Roman" w:hAnsi="Arial" w:cs="Arial"/>
          <w:snapToGrid w:val="0"/>
          <w:sz w:val="24"/>
          <w:szCs w:val="24"/>
          <w:lang w:eastAsia="pt-BR"/>
        </w:rPr>
        <w:t xml:space="preserve">      </w:t>
      </w:r>
      <w:r w:rsidRPr="00E02CC1">
        <w:rPr>
          <w:rFonts w:ascii="Arial" w:eastAsia="Times New Roman" w:hAnsi="Arial" w:cs="Arial"/>
          <w:snapToGrid w:val="0"/>
          <w:sz w:val="24"/>
          <w:szCs w:val="24"/>
          <w:lang w:eastAsia="pt-BR"/>
        </w:rPr>
        <w:t xml:space="preserve">O início da abertura da sessão do Pregão dar-se-á no </w:t>
      </w:r>
      <w:r w:rsidRPr="00E02CC1">
        <w:rPr>
          <w:rFonts w:ascii="Arial" w:eastAsia="Times New Roman" w:hAnsi="Arial" w:cs="Arial"/>
          <w:b/>
          <w:snapToGrid w:val="0"/>
          <w:sz w:val="24"/>
          <w:szCs w:val="24"/>
          <w:lang w:eastAsia="pt-BR"/>
        </w:rPr>
        <w:t xml:space="preserve">dia </w:t>
      </w:r>
      <w:r w:rsidR="00F476C7">
        <w:rPr>
          <w:rFonts w:ascii="Arial" w:eastAsia="Times New Roman" w:hAnsi="Arial" w:cs="Arial"/>
          <w:b/>
          <w:sz w:val="24"/>
          <w:szCs w:val="24"/>
          <w:lang w:eastAsia="pt-BR"/>
        </w:rPr>
        <w:t>12</w:t>
      </w:r>
      <w:r w:rsidRPr="00E02CC1">
        <w:rPr>
          <w:rFonts w:ascii="Arial" w:eastAsia="Times New Roman" w:hAnsi="Arial" w:cs="Arial"/>
          <w:b/>
          <w:sz w:val="24"/>
          <w:szCs w:val="24"/>
          <w:lang w:eastAsia="pt-BR"/>
        </w:rPr>
        <w:t>/</w:t>
      </w:r>
      <w:r w:rsidR="00F476C7">
        <w:rPr>
          <w:rFonts w:ascii="Arial" w:eastAsia="Times New Roman" w:hAnsi="Arial" w:cs="Arial"/>
          <w:b/>
          <w:sz w:val="24"/>
          <w:szCs w:val="24"/>
          <w:lang w:eastAsia="pt-BR"/>
        </w:rPr>
        <w:t>05</w:t>
      </w:r>
      <w:r w:rsidRPr="00E02CC1">
        <w:rPr>
          <w:rFonts w:ascii="Arial" w:eastAsia="Times New Roman" w:hAnsi="Arial" w:cs="Arial"/>
          <w:b/>
          <w:sz w:val="24"/>
          <w:szCs w:val="24"/>
          <w:lang w:eastAsia="pt-BR"/>
        </w:rPr>
        <w:t>/20</w:t>
      </w:r>
      <w:r>
        <w:rPr>
          <w:rFonts w:ascii="Arial" w:eastAsia="Times New Roman" w:hAnsi="Arial" w:cs="Arial"/>
          <w:b/>
          <w:sz w:val="24"/>
          <w:szCs w:val="24"/>
          <w:lang w:eastAsia="pt-BR"/>
        </w:rPr>
        <w:t>20</w:t>
      </w:r>
      <w:r w:rsidRPr="00E02CC1">
        <w:rPr>
          <w:rFonts w:ascii="Arial" w:eastAsia="Times New Roman" w:hAnsi="Arial" w:cs="Arial"/>
          <w:b/>
          <w:snapToGrid w:val="0"/>
          <w:sz w:val="24"/>
          <w:szCs w:val="24"/>
          <w:lang w:eastAsia="pt-BR"/>
        </w:rPr>
        <w:t xml:space="preserve">, às </w:t>
      </w:r>
      <w:r w:rsidRPr="00E02CC1">
        <w:rPr>
          <w:rFonts w:ascii="Arial" w:eastAsia="Times New Roman" w:hAnsi="Arial" w:cs="Arial"/>
          <w:b/>
          <w:snapToGrid w:val="0"/>
          <w:sz w:val="24"/>
          <w:szCs w:val="24"/>
          <w:lang w:eastAsia="pt-BR"/>
        </w:rPr>
        <w:fldChar w:fldCharType="begin"/>
      </w:r>
      <w:r w:rsidRPr="00E02CC1">
        <w:rPr>
          <w:rFonts w:ascii="Arial" w:eastAsia="Times New Roman" w:hAnsi="Arial" w:cs="Arial"/>
          <w:b/>
          <w:snapToGrid w:val="0"/>
          <w:sz w:val="24"/>
          <w:szCs w:val="24"/>
          <w:lang w:eastAsia="pt-BR"/>
        </w:rPr>
        <w:instrText xml:space="preserve"> MERGEFIELD "HORARIO" </w:instrText>
      </w:r>
      <w:r w:rsidRPr="00E02CC1">
        <w:rPr>
          <w:rFonts w:ascii="Arial" w:eastAsia="Times New Roman" w:hAnsi="Arial" w:cs="Arial"/>
          <w:b/>
          <w:snapToGrid w:val="0"/>
          <w:sz w:val="24"/>
          <w:szCs w:val="24"/>
          <w:lang w:eastAsia="pt-BR"/>
        </w:rPr>
        <w:fldChar w:fldCharType="separate"/>
      </w:r>
      <w:r>
        <w:rPr>
          <w:rFonts w:ascii="Arial" w:eastAsia="Times New Roman" w:hAnsi="Arial" w:cs="Arial"/>
          <w:b/>
          <w:noProof/>
          <w:snapToGrid w:val="0"/>
          <w:sz w:val="24"/>
          <w:szCs w:val="24"/>
          <w:lang w:eastAsia="pt-BR"/>
        </w:rPr>
        <w:t>10</w:t>
      </w:r>
      <w:r w:rsidRPr="00E02CC1">
        <w:rPr>
          <w:rFonts w:ascii="Arial" w:eastAsia="Times New Roman" w:hAnsi="Arial" w:cs="Arial"/>
          <w:b/>
          <w:noProof/>
          <w:snapToGrid w:val="0"/>
          <w:sz w:val="24"/>
          <w:szCs w:val="24"/>
          <w:lang w:eastAsia="pt-BR"/>
        </w:rPr>
        <w:t>:00hs</w:t>
      </w:r>
      <w:r w:rsidRPr="00E02CC1">
        <w:rPr>
          <w:rFonts w:ascii="Arial" w:eastAsia="Times New Roman" w:hAnsi="Arial" w:cs="Arial"/>
          <w:b/>
          <w:snapToGrid w:val="0"/>
          <w:sz w:val="24"/>
          <w:szCs w:val="24"/>
          <w:lang w:eastAsia="pt-BR"/>
        </w:rPr>
        <w:fldChar w:fldCharType="end"/>
      </w:r>
      <w:r w:rsidRPr="00E02CC1">
        <w:rPr>
          <w:rFonts w:ascii="Arial" w:eastAsia="Times New Roman" w:hAnsi="Arial" w:cs="Arial"/>
          <w:snapToGrid w:val="0"/>
          <w:sz w:val="24"/>
          <w:szCs w:val="24"/>
          <w:lang w:eastAsia="pt-BR"/>
        </w:rPr>
        <w:t xml:space="preserve"> no </w:t>
      </w:r>
      <w:r>
        <w:rPr>
          <w:rFonts w:ascii="Arial" w:eastAsia="Times New Roman" w:hAnsi="Arial" w:cs="Arial"/>
          <w:snapToGrid w:val="0"/>
          <w:sz w:val="24"/>
          <w:szCs w:val="24"/>
          <w:lang w:eastAsia="pt-BR"/>
        </w:rPr>
        <w:t xml:space="preserve">          </w:t>
      </w:r>
      <w:r w:rsidR="00F476C7">
        <w:rPr>
          <w:rFonts w:ascii="Arial" w:eastAsia="Times New Roman" w:hAnsi="Arial" w:cs="Arial"/>
          <w:snapToGrid w:val="0"/>
          <w:sz w:val="24"/>
          <w:szCs w:val="24"/>
          <w:lang w:eastAsia="pt-BR"/>
        </w:rPr>
        <w:t>endereço mencionado no item 2</w:t>
      </w:r>
      <w:r w:rsidRPr="00E02CC1">
        <w:rPr>
          <w:rFonts w:ascii="Arial" w:eastAsia="Times New Roman" w:hAnsi="Arial" w:cs="Arial"/>
          <w:snapToGrid w:val="0"/>
          <w:sz w:val="24"/>
          <w:szCs w:val="24"/>
          <w:lang w:eastAsia="pt-BR"/>
        </w:rPr>
        <w:t xml:space="preserve">.2. </w:t>
      </w:r>
      <w:r w:rsidRPr="00E02CC1">
        <w:rPr>
          <w:rFonts w:ascii="Arial" w:eastAsia="Times New Roman" w:hAnsi="Arial" w:cs="Arial"/>
          <w:iCs/>
          <w:sz w:val="24"/>
          <w:szCs w:val="24"/>
          <w:lang w:eastAsia="pt-BR"/>
        </w:rPr>
        <w:t>e seus anexos, tendo como unidade interessada a própria Câmara Municipal de Guajará-Mirim</w:t>
      </w:r>
    </w:p>
    <w:p w:rsidR="00575288" w:rsidRDefault="00575288" w:rsidP="00575288">
      <w:pPr>
        <w:spacing w:after="0" w:line="240" w:lineRule="auto"/>
        <w:jc w:val="both"/>
        <w:rPr>
          <w:rFonts w:ascii="Arial" w:eastAsia="Times New Roman" w:hAnsi="Arial" w:cs="Arial"/>
          <w:b/>
          <w:sz w:val="24"/>
          <w:szCs w:val="20"/>
          <w:lang w:eastAsia="pt-BR"/>
        </w:rPr>
      </w:pPr>
    </w:p>
    <w:p w:rsidR="00575288" w:rsidRPr="00575288" w:rsidRDefault="00F476C7" w:rsidP="00575288">
      <w:pPr>
        <w:jc w:val="both"/>
        <w:rPr>
          <w:rFonts w:ascii="Arial" w:hAnsi="Arial" w:cs="Arial"/>
          <w:sz w:val="24"/>
          <w:szCs w:val="24"/>
        </w:rPr>
      </w:pPr>
      <w:r>
        <w:rPr>
          <w:rFonts w:ascii="Arial" w:hAnsi="Arial" w:cs="Arial"/>
          <w:b/>
          <w:bCs/>
          <w:sz w:val="24"/>
          <w:szCs w:val="24"/>
        </w:rPr>
        <w:t>2.3.</w:t>
      </w:r>
      <w:r w:rsidR="00575288" w:rsidRPr="00575288">
        <w:rPr>
          <w:rFonts w:ascii="Arial" w:hAnsi="Arial" w:cs="Arial"/>
          <w:sz w:val="24"/>
          <w:szCs w:val="24"/>
        </w:rPr>
        <w:t xml:space="preserve"> Contratação para fornecimento de cascalho tipo piçarra para utilização de aterro na área interna do pátio da Câmara Municipal de Guajará-mirim, medindo 620 m³.   </w:t>
      </w:r>
    </w:p>
    <w:p w:rsidR="00575288" w:rsidRPr="00575288" w:rsidRDefault="00F476C7" w:rsidP="00575288">
      <w:pPr>
        <w:jc w:val="both"/>
        <w:rPr>
          <w:rFonts w:ascii="Arial" w:hAnsi="Arial" w:cs="Arial"/>
          <w:sz w:val="24"/>
          <w:szCs w:val="24"/>
        </w:rPr>
      </w:pPr>
      <w:r>
        <w:rPr>
          <w:rFonts w:ascii="Arial" w:hAnsi="Arial" w:cs="Arial"/>
          <w:b/>
          <w:bCs/>
          <w:sz w:val="24"/>
          <w:szCs w:val="24"/>
        </w:rPr>
        <w:t>2.</w:t>
      </w:r>
      <w:proofErr w:type="gramStart"/>
      <w:r>
        <w:rPr>
          <w:rFonts w:ascii="Arial" w:hAnsi="Arial" w:cs="Arial"/>
          <w:b/>
          <w:bCs/>
          <w:sz w:val="24"/>
          <w:szCs w:val="24"/>
        </w:rPr>
        <w:t>4.</w:t>
      </w:r>
      <w:r w:rsidR="00575288" w:rsidRPr="00575288">
        <w:rPr>
          <w:rFonts w:ascii="Arial" w:hAnsi="Arial" w:cs="Arial"/>
          <w:sz w:val="24"/>
          <w:szCs w:val="24"/>
        </w:rPr>
        <w:t>.</w:t>
      </w:r>
      <w:proofErr w:type="gramEnd"/>
      <w:r w:rsidR="00575288" w:rsidRPr="00575288">
        <w:rPr>
          <w:rFonts w:ascii="Arial" w:hAnsi="Arial" w:cs="Arial"/>
          <w:sz w:val="24"/>
          <w:szCs w:val="24"/>
        </w:rPr>
        <w:t xml:space="preserve"> A contratada promoverá o carregamento e o transporte do produto licitado diretamente no local da sede da Câmara Municipal de Guajará-Mirim, localizada na Avenida XV de Novembro, 1385, Centro, conforme planta baixa em anexo da área interna do pátio a serem aterrada.</w:t>
      </w:r>
    </w:p>
    <w:p w:rsidR="00F911AA" w:rsidRPr="00F911AA" w:rsidRDefault="00F911AA" w:rsidP="00F911AA">
      <w:pPr>
        <w:spacing w:after="0" w:line="240" w:lineRule="auto"/>
        <w:jc w:val="both"/>
        <w:rPr>
          <w:rFonts w:ascii="Arial" w:eastAsia="Times New Roman" w:hAnsi="Arial" w:cs="Arial"/>
          <w:iCs/>
          <w:sz w:val="24"/>
          <w:szCs w:val="20"/>
          <w:lang w:eastAsia="pt-BR"/>
        </w:rPr>
      </w:pPr>
    </w:p>
    <w:p w:rsidR="00F911AA" w:rsidRPr="00F911AA" w:rsidRDefault="00F911AA" w:rsidP="00575288">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III – CONDIÇÕES DE PARTICIPAÇÃO</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color w:val="000000"/>
          <w:sz w:val="24"/>
          <w:szCs w:val="24"/>
          <w:lang w:eastAsia="pt-BR"/>
        </w:rPr>
      </w:pPr>
      <w:r w:rsidRPr="00F911AA">
        <w:rPr>
          <w:rFonts w:ascii="Arial" w:eastAsia="Times New Roman" w:hAnsi="Arial" w:cs="Arial"/>
          <w:color w:val="000000"/>
          <w:sz w:val="24"/>
          <w:szCs w:val="24"/>
          <w:lang w:eastAsia="pt-BR"/>
        </w:rPr>
        <w:t>3.1. Poderão participar desta licitação pessoas jurídicas do ramo pertinente ao objeto licitado, que atendam às condições de habilitação estabelecidas neste instrumento convocatório.</w:t>
      </w:r>
    </w:p>
    <w:p w:rsidR="00F911AA" w:rsidRPr="00F911AA" w:rsidRDefault="00F911AA" w:rsidP="00F911AA">
      <w:pPr>
        <w:spacing w:after="0" w:line="240" w:lineRule="auto"/>
        <w:jc w:val="both"/>
        <w:rPr>
          <w:rFonts w:ascii="Arial" w:eastAsia="Times New Roman" w:hAnsi="Arial" w:cs="Arial"/>
          <w:color w:val="000000"/>
          <w:sz w:val="24"/>
          <w:szCs w:val="24"/>
          <w:lang w:eastAsia="pt-BR"/>
        </w:rPr>
      </w:pPr>
    </w:p>
    <w:p w:rsidR="00F911AA" w:rsidRPr="00F911AA" w:rsidRDefault="00F911AA" w:rsidP="00F911AA">
      <w:pPr>
        <w:spacing w:after="0" w:line="240" w:lineRule="auto"/>
        <w:jc w:val="both"/>
        <w:rPr>
          <w:rFonts w:ascii="Arial" w:eastAsia="Times New Roman" w:hAnsi="Arial" w:cs="Arial"/>
          <w:color w:val="000000"/>
          <w:sz w:val="24"/>
          <w:szCs w:val="24"/>
          <w:lang w:eastAsia="pt-BR"/>
        </w:rPr>
      </w:pPr>
      <w:r w:rsidRPr="00F911AA">
        <w:rPr>
          <w:rFonts w:ascii="Arial" w:eastAsia="Times New Roman" w:hAnsi="Arial" w:cs="Arial"/>
          <w:color w:val="000000"/>
          <w:sz w:val="24"/>
          <w:szCs w:val="24"/>
          <w:lang w:eastAsia="pt-BR"/>
        </w:rPr>
        <w:t xml:space="preserve">3.1.1 - Participam da sessão oficial do </w:t>
      </w:r>
      <w:r w:rsidR="00575288">
        <w:rPr>
          <w:rFonts w:ascii="Arial" w:eastAsia="Times New Roman" w:hAnsi="Arial" w:cs="Arial"/>
          <w:color w:val="000000"/>
          <w:sz w:val="24"/>
          <w:szCs w:val="24"/>
          <w:lang w:eastAsia="pt-BR"/>
        </w:rPr>
        <w:t>P</w:t>
      </w:r>
      <w:r w:rsidRPr="00F911AA">
        <w:rPr>
          <w:rFonts w:ascii="Arial" w:eastAsia="Times New Roman" w:hAnsi="Arial" w:cs="Arial"/>
          <w:color w:val="000000"/>
          <w:sz w:val="24"/>
          <w:szCs w:val="24"/>
          <w:lang w:eastAsia="pt-BR"/>
        </w:rPr>
        <w:t xml:space="preserve">regão </w:t>
      </w:r>
      <w:r w:rsidR="00575288">
        <w:rPr>
          <w:rFonts w:ascii="Arial" w:eastAsia="Times New Roman" w:hAnsi="Arial" w:cs="Arial"/>
          <w:color w:val="000000"/>
          <w:sz w:val="24"/>
          <w:szCs w:val="24"/>
          <w:lang w:eastAsia="pt-BR"/>
        </w:rPr>
        <w:t>P</w:t>
      </w:r>
      <w:r w:rsidRPr="00F911AA">
        <w:rPr>
          <w:rFonts w:ascii="Arial" w:eastAsia="Times New Roman" w:hAnsi="Arial" w:cs="Arial"/>
          <w:color w:val="000000"/>
          <w:sz w:val="24"/>
          <w:szCs w:val="24"/>
          <w:lang w:eastAsia="pt-BR"/>
        </w:rPr>
        <w:t>resencial os representantes efetivamente credenciados.</w:t>
      </w:r>
    </w:p>
    <w:p w:rsidR="00F911AA" w:rsidRPr="00F911AA" w:rsidRDefault="00F911AA" w:rsidP="00F911AA">
      <w:pPr>
        <w:spacing w:after="0" w:line="240" w:lineRule="auto"/>
        <w:jc w:val="both"/>
        <w:rPr>
          <w:rFonts w:ascii="Arial" w:eastAsia="Times New Roman" w:hAnsi="Arial" w:cs="Arial"/>
          <w:color w:val="000000"/>
          <w:sz w:val="24"/>
          <w:szCs w:val="24"/>
          <w:lang w:eastAsia="pt-BR"/>
        </w:rPr>
      </w:pPr>
    </w:p>
    <w:p w:rsidR="00F911AA" w:rsidRPr="00F911AA" w:rsidRDefault="00F911AA" w:rsidP="00F911AA">
      <w:pPr>
        <w:spacing w:after="0" w:line="240" w:lineRule="auto"/>
        <w:jc w:val="both"/>
        <w:rPr>
          <w:rFonts w:ascii="Arial" w:eastAsia="Times New Roman" w:hAnsi="Arial" w:cs="Arial"/>
          <w:color w:val="000000"/>
          <w:sz w:val="24"/>
          <w:szCs w:val="24"/>
          <w:lang w:eastAsia="pt-BR"/>
        </w:rPr>
      </w:pPr>
      <w:r w:rsidRPr="00F911AA">
        <w:rPr>
          <w:rFonts w:ascii="Arial" w:eastAsia="Times New Roman" w:hAnsi="Arial" w:cs="Arial"/>
          <w:color w:val="000000"/>
          <w:sz w:val="24"/>
          <w:szCs w:val="24"/>
          <w:lang w:eastAsia="pt-BR"/>
        </w:rPr>
        <w:t>3.2 - Não poderá participar da presente licitação empresa:</w:t>
      </w:r>
    </w:p>
    <w:p w:rsidR="00F911AA" w:rsidRPr="00F911AA" w:rsidRDefault="00F911AA" w:rsidP="00F911AA">
      <w:pPr>
        <w:spacing w:after="0" w:line="240" w:lineRule="auto"/>
        <w:jc w:val="both"/>
        <w:rPr>
          <w:rFonts w:ascii="Arial" w:eastAsia="Times New Roman" w:hAnsi="Arial" w:cs="Arial"/>
          <w:color w:val="000000"/>
          <w:sz w:val="24"/>
          <w:szCs w:val="24"/>
          <w:lang w:eastAsia="pt-BR"/>
        </w:rPr>
      </w:pPr>
    </w:p>
    <w:p w:rsidR="00F911AA" w:rsidRPr="00F911AA" w:rsidRDefault="00F911AA" w:rsidP="00F911AA">
      <w:pPr>
        <w:spacing w:after="0" w:line="240" w:lineRule="auto"/>
        <w:jc w:val="both"/>
        <w:rPr>
          <w:rFonts w:ascii="Arial" w:eastAsia="Times New Roman" w:hAnsi="Arial" w:cs="Arial"/>
          <w:color w:val="000000"/>
          <w:sz w:val="24"/>
          <w:szCs w:val="24"/>
          <w:lang w:eastAsia="pt-BR"/>
        </w:rPr>
      </w:pPr>
      <w:r w:rsidRPr="00F911AA">
        <w:rPr>
          <w:rFonts w:ascii="Arial" w:eastAsia="Times New Roman" w:hAnsi="Arial" w:cs="Arial"/>
          <w:color w:val="000000"/>
          <w:sz w:val="24"/>
          <w:szCs w:val="24"/>
          <w:lang w:eastAsia="pt-BR"/>
        </w:rPr>
        <w:t xml:space="preserve">3.2.1 - </w:t>
      </w:r>
      <w:r w:rsidR="00575288">
        <w:rPr>
          <w:rFonts w:ascii="Arial" w:eastAsia="Times New Roman" w:hAnsi="Arial" w:cs="Arial"/>
          <w:color w:val="000000"/>
          <w:sz w:val="24"/>
          <w:szCs w:val="24"/>
          <w:lang w:eastAsia="pt-BR"/>
        </w:rPr>
        <w:t>S</w:t>
      </w:r>
      <w:r w:rsidRPr="00F911AA">
        <w:rPr>
          <w:rFonts w:ascii="Arial" w:eastAsia="Times New Roman" w:hAnsi="Arial" w:cs="Arial"/>
          <w:color w:val="000000"/>
          <w:sz w:val="24"/>
          <w:szCs w:val="24"/>
          <w:lang w:eastAsia="pt-BR"/>
        </w:rPr>
        <w:t>uspensa ou impedida de licitar ou contratar com a Administração, ou declarada não idônea para licitar ou contratar com a Administração;</w:t>
      </w:r>
    </w:p>
    <w:p w:rsidR="00F911AA" w:rsidRPr="00F911AA" w:rsidRDefault="00F911AA" w:rsidP="00F911AA">
      <w:pPr>
        <w:spacing w:after="0" w:line="240" w:lineRule="auto"/>
        <w:jc w:val="both"/>
        <w:rPr>
          <w:rFonts w:ascii="Arial" w:eastAsia="Times New Roman" w:hAnsi="Arial" w:cs="Arial"/>
          <w:color w:val="000000"/>
          <w:sz w:val="24"/>
          <w:szCs w:val="24"/>
          <w:lang w:eastAsia="pt-BR"/>
        </w:rPr>
      </w:pPr>
    </w:p>
    <w:p w:rsidR="00F911AA" w:rsidRPr="00F911AA" w:rsidRDefault="00F911AA" w:rsidP="00F911AA">
      <w:pPr>
        <w:spacing w:after="0" w:line="240" w:lineRule="auto"/>
        <w:jc w:val="both"/>
        <w:rPr>
          <w:rFonts w:ascii="Arial" w:eastAsia="Times New Roman" w:hAnsi="Arial" w:cs="Arial"/>
          <w:color w:val="000000"/>
          <w:sz w:val="24"/>
          <w:szCs w:val="24"/>
          <w:lang w:eastAsia="pt-BR"/>
        </w:rPr>
      </w:pPr>
      <w:r w:rsidRPr="00F911AA">
        <w:rPr>
          <w:rFonts w:ascii="Arial" w:eastAsia="Times New Roman" w:hAnsi="Arial" w:cs="Arial"/>
          <w:color w:val="000000"/>
          <w:sz w:val="24"/>
          <w:szCs w:val="24"/>
          <w:lang w:eastAsia="pt-BR"/>
        </w:rPr>
        <w:t xml:space="preserve">3.2.2 - </w:t>
      </w:r>
      <w:r w:rsidR="00575288">
        <w:rPr>
          <w:rFonts w:ascii="Arial" w:eastAsia="Times New Roman" w:hAnsi="Arial" w:cs="Arial"/>
          <w:color w:val="000000"/>
          <w:sz w:val="24"/>
          <w:szCs w:val="24"/>
          <w:lang w:eastAsia="pt-BR"/>
        </w:rPr>
        <w:t>E</w:t>
      </w:r>
      <w:r w:rsidRPr="00F911AA">
        <w:rPr>
          <w:rFonts w:ascii="Arial" w:eastAsia="Times New Roman" w:hAnsi="Arial" w:cs="Arial"/>
          <w:color w:val="000000"/>
          <w:sz w:val="24"/>
          <w:szCs w:val="24"/>
          <w:lang w:eastAsia="pt-BR"/>
        </w:rPr>
        <w:t>m consórcio, pois existem no mercado diversas empresas com potencial técnico, profissional e operacional, suficiente para atender satisfatoriamente às exigências previstas neste edital o que, diante da avaliação de conveniência e oportunidade no caso concreto, opta-se com base no poder discricionário da Administração por manter a vedação, da participação de empresas em “consórcio” neste certame;</w:t>
      </w:r>
    </w:p>
    <w:p w:rsidR="00F911AA" w:rsidRPr="00F911AA" w:rsidRDefault="00F911AA" w:rsidP="00F911AA">
      <w:pPr>
        <w:spacing w:after="0" w:line="240" w:lineRule="auto"/>
        <w:jc w:val="both"/>
        <w:rPr>
          <w:rFonts w:ascii="Arial" w:eastAsia="Times New Roman" w:hAnsi="Arial" w:cs="Arial"/>
          <w:color w:val="000000"/>
          <w:sz w:val="24"/>
          <w:szCs w:val="24"/>
          <w:lang w:eastAsia="pt-BR"/>
        </w:rPr>
      </w:pPr>
    </w:p>
    <w:p w:rsidR="00F911AA" w:rsidRPr="00F911AA" w:rsidRDefault="00F911AA" w:rsidP="00F911AA">
      <w:pPr>
        <w:spacing w:after="0" w:line="240" w:lineRule="auto"/>
        <w:jc w:val="both"/>
        <w:rPr>
          <w:rFonts w:ascii="Arial" w:eastAsia="Times New Roman" w:hAnsi="Arial" w:cs="Arial"/>
          <w:color w:val="000000"/>
          <w:sz w:val="24"/>
          <w:szCs w:val="24"/>
          <w:lang w:eastAsia="pt-BR"/>
        </w:rPr>
      </w:pPr>
      <w:r w:rsidRPr="00F911AA">
        <w:rPr>
          <w:rFonts w:ascii="Arial" w:eastAsia="Times New Roman" w:hAnsi="Arial" w:cs="Arial"/>
          <w:color w:val="000000"/>
          <w:sz w:val="24"/>
          <w:szCs w:val="24"/>
          <w:lang w:eastAsia="pt-BR"/>
        </w:rPr>
        <w:t xml:space="preserve">3.2.3 - </w:t>
      </w:r>
      <w:r w:rsidR="00575288">
        <w:rPr>
          <w:rFonts w:ascii="Arial" w:eastAsia="Times New Roman" w:hAnsi="Arial" w:cs="Arial"/>
          <w:color w:val="000000"/>
          <w:sz w:val="24"/>
          <w:szCs w:val="24"/>
          <w:lang w:eastAsia="pt-BR"/>
        </w:rPr>
        <w:t>C</w:t>
      </w:r>
      <w:r w:rsidRPr="00F911AA">
        <w:rPr>
          <w:rFonts w:ascii="Arial" w:eastAsia="Times New Roman" w:hAnsi="Arial" w:cs="Arial"/>
          <w:color w:val="000000"/>
          <w:sz w:val="24"/>
          <w:szCs w:val="24"/>
          <w:lang w:eastAsia="pt-BR"/>
        </w:rPr>
        <w:t>om falência declarada, em liquidação judicial ou extrajudicial;</w:t>
      </w:r>
    </w:p>
    <w:p w:rsidR="00F911AA" w:rsidRPr="00F911AA" w:rsidRDefault="00F911AA" w:rsidP="00F911AA">
      <w:pPr>
        <w:spacing w:after="0" w:line="240" w:lineRule="auto"/>
        <w:jc w:val="both"/>
        <w:rPr>
          <w:rFonts w:ascii="Arial" w:eastAsia="Times New Roman" w:hAnsi="Arial" w:cs="Arial"/>
          <w:color w:val="000000"/>
          <w:sz w:val="24"/>
          <w:szCs w:val="24"/>
          <w:lang w:eastAsia="pt-BR"/>
        </w:rPr>
      </w:pPr>
    </w:p>
    <w:p w:rsidR="00F911AA" w:rsidRPr="00F911AA" w:rsidRDefault="00F911AA" w:rsidP="00F911AA">
      <w:pPr>
        <w:spacing w:after="0" w:line="240" w:lineRule="auto"/>
        <w:jc w:val="both"/>
        <w:rPr>
          <w:rFonts w:ascii="Arial" w:eastAsia="Times New Roman" w:hAnsi="Arial" w:cs="Arial"/>
          <w:color w:val="000000"/>
          <w:sz w:val="24"/>
          <w:szCs w:val="24"/>
          <w:lang w:eastAsia="pt-BR"/>
        </w:rPr>
      </w:pPr>
      <w:r w:rsidRPr="00F911AA">
        <w:rPr>
          <w:rFonts w:ascii="Arial" w:eastAsia="Times New Roman" w:hAnsi="Arial" w:cs="Arial"/>
          <w:color w:val="000000"/>
          <w:sz w:val="24"/>
          <w:szCs w:val="24"/>
          <w:lang w:eastAsia="pt-BR"/>
        </w:rPr>
        <w:t xml:space="preserve">3.2.4 – </w:t>
      </w:r>
      <w:r w:rsidR="00575288">
        <w:rPr>
          <w:rFonts w:ascii="Arial" w:eastAsia="Times New Roman" w:hAnsi="Arial" w:cs="Arial"/>
          <w:color w:val="000000"/>
          <w:sz w:val="24"/>
          <w:szCs w:val="24"/>
          <w:lang w:eastAsia="pt-BR"/>
        </w:rPr>
        <w:t>Q</w:t>
      </w:r>
      <w:r w:rsidRPr="00F911AA">
        <w:rPr>
          <w:rFonts w:ascii="Arial" w:eastAsia="Times New Roman" w:hAnsi="Arial" w:cs="Arial"/>
          <w:color w:val="000000"/>
          <w:sz w:val="24"/>
          <w:szCs w:val="24"/>
          <w:lang w:eastAsia="pt-BR"/>
        </w:rPr>
        <w:t>ue tenha funcionário ou membro da Administração do Município de Bueno Brandão, mesmo subcontratado, como dirigente, acionista detentor de mais de 5% (cinco por cento) do capital com direito a voto, controlador ou responsável técnico.</w:t>
      </w:r>
    </w:p>
    <w:p w:rsidR="00F911AA" w:rsidRPr="00F911AA" w:rsidRDefault="00F911AA" w:rsidP="00F911AA">
      <w:pPr>
        <w:spacing w:after="0" w:line="240" w:lineRule="auto"/>
        <w:jc w:val="both"/>
        <w:rPr>
          <w:rFonts w:ascii="Arial" w:eastAsia="Times New Roman" w:hAnsi="Arial" w:cs="Arial"/>
          <w:color w:val="000000"/>
          <w:sz w:val="24"/>
          <w:szCs w:val="24"/>
          <w:lang w:eastAsia="pt-BR"/>
        </w:rPr>
      </w:pPr>
    </w:p>
    <w:p w:rsidR="00F911AA" w:rsidRPr="00F911AA" w:rsidRDefault="00F911AA" w:rsidP="00F911AA">
      <w:pPr>
        <w:spacing w:after="0" w:line="240" w:lineRule="auto"/>
        <w:jc w:val="both"/>
        <w:rPr>
          <w:rFonts w:ascii="Arial" w:eastAsia="Times New Roman" w:hAnsi="Arial" w:cs="Arial"/>
          <w:color w:val="000000"/>
          <w:sz w:val="24"/>
          <w:szCs w:val="24"/>
          <w:lang w:eastAsia="pt-BR"/>
        </w:rPr>
      </w:pPr>
      <w:r w:rsidRPr="00F911AA">
        <w:rPr>
          <w:rFonts w:ascii="Arial" w:eastAsia="Times New Roman" w:hAnsi="Arial" w:cs="Arial"/>
          <w:color w:val="000000"/>
          <w:sz w:val="24"/>
          <w:szCs w:val="24"/>
          <w:lang w:eastAsia="pt-BR"/>
        </w:rPr>
        <w:t>3.3 - A observância das vedações do item anterior é de inteira responsabilidade do licitante que, pelo descumprimento, sujeita-se às penalidades cabíveis.</w:t>
      </w:r>
    </w:p>
    <w:p w:rsidR="00F911AA" w:rsidRPr="00F911AA" w:rsidRDefault="00F911AA" w:rsidP="00F911AA">
      <w:pPr>
        <w:spacing w:after="0" w:line="240" w:lineRule="auto"/>
        <w:jc w:val="center"/>
        <w:rPr>
          <w:rFonts w:ascii="Arial" w:eastAsia="Times New Roman" w:hAnsi="Arial" w:cs="Arial"/>
          <w:b/>
          <w:sz w:val="24"/>
          <w:szCs w:val="24"/>
          <w:lang w:eastAsia="pt-BR"/>
        </w:rPr>
      </w:pPr>
    </w:p>
    <w:p w:rsidR="00F911AA" w:rsidRPr="00F911AA" w:rsidRDefault="00F911AA" w:rsidP="00F911AA">
      <w:pPr>
        <w:spacing w:after="0" w:line="240" w:lineRule="auto"/>
        <w:jc w:val="center"/>
        <w:rPr>
          <w:rFonts w:ascii="Arial" w:eastAsia="Times New Roman" w:hAnsi="Arial" w:cs="Arial"/>
          <w:b/>
          <w:sz w:val="24"/>
          <w:szCs w:val="24"/>
          <w:lang w:eastAsia="pt-BR"/>
        </w:rPr>
      </w:pPr>
      <w:r w:rsidRPr="00F911AA">
        <w:rPr>
          <w:rFonts w:ascii="Arial" w:eastAsia="Times New Roman" w:hAnsi="Arial" w:cs="Arial"/>
          <w:b/>
          <w:sz w:val="24"/>
          <w:szCs w:val="24"/>
          <w:lang w:eastAsia="pt-BR"/>
        </w:rPr>
        <w:t>IV – CREDENCIAMENTO</w:t>
      </w:r>
    </w:p>
    <w:p w:rsidR="00F911AA" w:rsidRPr="00F911AA" w:rsidRDefault="00F911AA" w:rsidP="00F911AA">
      <w:pPr>
        <w:spacing w:after="0" w:line="240" w:lineRule="auto"/>
        <w:jc w:val="center"/>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b/>
          <w:bCs/>
          <w:sz w:val="24"/>
          <w:szCs w:val="20"/>
          <w:lang w:eastAsia="pt-BR"/>
        </w:rPr>
      </w:pPr>
      <w:r w:rsidRPr="00F911AA">
        <w:rPr>
          <w:rFonts w:ascii="Arial" w:eastAsia="Times New Roman" w:hAnsi="Arial" w:cs="Arial"/>
          <w:b/>
          <w:bCs/>
          <w:sz w:val="24"/>
          <w:szCs w:val="20"/>
          <w:lang w:eastAsia="pt-BR"/>
        </w:rPr>
        <w:t xml:space="preserve">4.1. Horário de credenciamento: </w:t>
      </w:r>
      <w:r w:rsidRPr="00F911AA">
        <w:rPr>
          <w:rFonts w:ascii="Arial" w:eastAsia="Times New Roman" w:hAnsi="Arial" w:cs="Arial"/>
          <w:b/>
          <w:bCs/>
          <w:sz w:val="24"/>
          <w:szCs w:val="20"/>
          <w:u w:val="single"/>
          <w:lang w:eastAsia="pt-BR"/>
        </w:rPr>
        <w:t xml:space="preserve">das 09h às 09h30min, do dia </w:t>
      </w:r>
      <w:r w:rsidR="00B40F0F">
        <w:rPr>
          <w:rFonts w:ascii="Arial" w:eastAsia="Times New Roman" w:hAnsi="Arial" w:cs="Arial"/>
          <w:b/>
          <w:bCs/>
          <w:sz w:val="24"/>
          <w:szCs w:val="20"/>
          <w:u w:val="single"/>
          <w:lang w:eastAsia="pt-BR"/>
        </w:rPr>
        <w:t>12</w:t>
      </w:r>
      <w:r w:rsidRPr="00F911AA">
        <w:rPr>
          <w:rFonts w:ascii="Arial" w:eastAsia="Times New Roman" w:hAnsi="Arial" w:cs="Arial"/>
          <w:b/>
          <w:bCs/>
          <w:sz w:val="24"/>
          <w:szCs w:val="20"/>
          <w:u w:val="single"/>
          <w:lang w:eastAsia="pt-BR"/>
        </w:rPr>
        <w:t xml:space="preserve"> de </w:t>
      </w:r>
      <w:proofErr w:type="gramStart"/>
      <w:r w:rsidR="00B40F0F">
        <w:rPr>
          <w:rFonts w:ascii="Arial" w:eastAsia="Times New Roman" w:hAnsi="Arial" w:cs="Arial"/>
          <w:b/>
          <w:bCs/>
          <w:sz w:val="24"/>
          <w:szCs w:val="20"/>
          <w:u w:val="single"/>
          <w:lang w:eastAsia="pt-BR"/>
        </w:rPr>
        <w:t>Maio</w:t>
      </w:r>
      <w:proofErr w:type="gramEnd"/>
      <w:r w:rsidRPr="00F911AA">
        <w:rPr>
          <w:rFonts w:ascii="Arial" w:eastAsia="Times New Roman" w:hAnsi="Arial" w:cs="Arial"/>
          <w:b/>
          <w:bCs/>
          <w:sz w:val="24"/>
          <w:szCs w:val="20"/>
          <w:u w:val="single"/>
          <w:lang w:eastAsia="pt-BR"/>
        </w:rPr>
        <w:t xml:space="preserve"> de 20</w:t>
      </w:r>
      <w:r w:rsidR="00575288">
        <w:rPr>
          <w:rFonts w:ascii="Arial" w:eastAsia="Times New Roman" w:hAnsi="Arial" w:cs="Arial"/>
          <w:b/>
          <w:bCs/>
          <w:sz w:val="24"/>
          <w:szCs w:val="20"/>
          <w:u w:val="single"/>
          <w:lang w:eastAsia="pt-BR"/>
        </w:rPr>
        <w:t>20</w:t>
      </w:r>
      <w:r w:rsidR="00B40F0F">
        <w:rPr>
          <w:rFonts w:ascii="Arial" w:eastAsia="Times New Roman" w:hAnsi="Arial" w:cs="Arial"/>
          <w:b/>
          <w:bCs/>
          <w:sz w:val="24"/>
          <w:szCs w:val="20"/>
          <w:lang w:eastAsia="pt-BR"/>
        </w:rPr>
        <w:t>. Abertura às 10h0</w:t>
      </w:r>
      <w:r w:rsidRPr="00F911AA">
        <w:rPr>
          <w:rFonts w:ascii="Arial" w:eastAsia="Times New Roman" w:hAnsi="Arial" w:cs="Arial"/>
          <w:b/>
          <w:bCs/>
          <w:sz w:val="24"/>
          <w:szCs w:val="20"/>
          <w:lang w:eastAsia="pt-BR"/>
        </w:rPr>
        <w:t>0min no mesmo dia.</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4.2. No dia, hora e local designados no Edital, o interessado ou seu representante legal deverá proceder ao respectivo credenciamento junto ao(a) Pregoeiro(a).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4.3. As empresas licitantes poderão ser representadas na sessão do Pregão por seu sócio, proprietário ou dirigente, desde que apresente o original ou cópia autenticada ato constitutivo, estatuto ou contrato social em vigor devidamente registrado, em se tratando de sociedades comerciais, no caso de sociedade por ações, acompanhado de documentos de eleição de seus administradores e no caso de empresa individual, acompanhado de documento de identidade.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4.4. A representação também poderá ser feita por procurador munido de instrumento público ou particular ou por Carta de Credenciamento, conforme modelo do Anexo II,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4.5. Serão admitidas fotocópias sem autenticação cartorial, desde que os respectivos originais sejam apresentados ao(a) Pregoeiro(a) ou à Equipe de Apoio para autenticação.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4.6. O credenciamento do licitante ou de seu representante legal junto ao(a) Pregoeiro(a) implica a presunção de sua capacidade legal para realização das transações inerentes ao Pregão Presencial e a responsabilidade legal pelos atos praticados.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4.7. O licitante que cumprir os requisitos legais para qualificação como Microempresa (ME), Empresa de Pequeno Porte (EPP) ou equiparadas, nos termos do art. 3º da Lei Complementar n.º 123/2006, e que não estiver sujeito a quaisquer dos impedimentos do § </w:t>
      </w:r>
      <w:r w:rsidRPr="00F911AA">
        <w:rPr>
          <w:rFonts w:ascii="Arial" w:eastAsia="Times New Roman" w:hAnsi="Arial" w:cs="Arial"/>
          <w:sz w:val="24"/>
          <w:szCs w:val="24"/>
          <w:lang w:eastAsia="pt-BR"/>
        </w:rPr>
        <w:lastRenderedPageBreak/>
        <w:t xml:space="preserve">4º deste artigo, caso tenha interesse em usufruir do tratamento favorecido estabelecido nos </w:t>
      </w:r>
      <w:proofErr w:type="spellStart"/>
      <w:r w:rsidRPr="00F911AA">
        <w:rPr>
          <w:rFonts w:ascii="Arial" w:eastAsia="Times New Roman" w:hAnsi="Arial" w:cs="Arial"/>
          <w:sz w:val="24"/>
          <w:szCs w:val="24"/>
          <w:lang w:eastAsia="pt-BR"/>
        </w:rPr>
        <w:t>arts</w:t>
      </w:r>
      <w:proofErr w:type="spellEnd"/>
      <w:r w:rsidRPr="00F911AA">
        <w:rPr>
          <w:rFonts w:ascii="Arial" w:eastAsia="Times New Roman" w:hAnsi="Arial" w:cs="Arial"/>
          <w:sz w:val="24"/>
          <w:szCs w:val="24"/>
          <w:lang w:eastAsia="pt-BR"/>
        </w:rPr>
        <w:t>. 42 a 49 da lei citada, deverá comprovar sua condição de ME, EPP ou equiparadas, por meio de:</w:t>
      </w:r>
    </w:p>
    <w:p w:rsidR="00F911AA" w:rsidRPr="00F911AA" w:rsidRDefault="00F911AA" w:rsidP="00F911AA">
      <w:pPr>
        <w:spacing w:after="0" w:line="240" w:lineRule="auto"/>
        <w:jc w:val="both"/>
        <w:rPr>
          <w:rFonts w:ascii="Arial" w:eastAsia="Times New Roman" w:hAnsi="Arial" w:cs="Arial"/>
          <w:i/>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4.7.1. Se inscrito no Registro Público de Empresas Mercantis, a declaração de enquadramento arquivada ou a certidão simplificada expedida pela Junta Comercial, ou equivalente, da sede da Microempresa e da Empresa de Pequeno Porte;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4.7.2. Se inscrito no Registro Civil de Pessoas Jurídicas, a declaração de enquadramento arquivada ou a Certidão de Breve Relato do Cartório de Registro Civil de Pessoas Jurídicas, ou equivalente, da sede da Microempresa e da Empresa de Pequeno Porte.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4.7.3. Além da documentação prevista nos itens 4.7.1 e 4.7.2, deverá a licitante comprovar sua condição de ME ou EPP ou equiparada, por meio de declaração, conforme modelo do Anexo V.</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4.7.4. O licitante que apresentar declaração falsa responderá por seus atos, civil, penal e administrativamente.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4.8. Os documentos relacionados neste item (IV) deverão ser entregues ao Pregoeiro fora dos envelopes para fins de credenciamento.</w:t>
      </w:r>
    </w:p>
    <w:p w:rsidR="00F911AA" w:rsidRPr="00F911AA" w:rsidRDefault="00F911AA" w:rsidP="00F911AA">
      <w:pPr>
        <w:spacing w:after="0" w:line="240" w:lineRule="auto"/>
        <w:jc w:val="both"/>
        <w:rPr>
          <w:rFonts w:ascii="Arial" w:eastAsia="Times New Roman" w:hAnsi="Arial" w:cs="Arial"/>
          <w:color w:val="FF0000"/>
          <w:sz w:val="24"/>
          <w:szCs w:val="24"/>
          <w:lang w:eastAsia="pt-BR"/>
        </w:rPr>
      </w:pPr>
    </w:p>
    <w:p w:rsidR="00F911AA" w:rsidRPr="00F911AA" w:rsidRDefault="00F911AA" w:rsidP="00F911AA">
      <w:pPr>
        <w:spacing w:after="0" w:line="240" w:lineRule="auto"/>
        <w:jc w:val="both"/>
        <w:rPr>
          <w:rFonts w:ascii="Arial" w:eastAsia="Times New Roman" w:hAnsi="Arial" w:cs="Arial"/>
          <w:color w:val="FF0000"/>
          <w:sz w:val="24"/>
          <w:szCs w:val="24"/>
          <w:lang w:eastAsia="pt-BR"/>
        </w:rPr>
      </w:pPr>
      <w:r w:rsidRPr="00F911AA">
        <w:rPr>
          <w:rFonts w:ascii="Arial" w:eastAsia="Times New Roman" w:hAnsi="Arial" w:cs="Arial"/>
          <w:sz w:val="24"/>
          <w:szCs w:val="24"/>
          <w:lang w:eastAsia="pt-BR"/>
        </w:rPr>
        <w:t>4.8.1. A declaração de que trata o Anexo III deverá ser entregue ao Pregoeiro fora dos envelopes de habilitação e proposta, por ocasião do início da abertura da sessão, na forma dos itens 8.2 e 8.3 deste edital.</w:t>
      </w:r>
    </w:p>
    <w:p w:rsidR="00F911AA" w:rsidRPr="00F911AA" w:rsidRDefault="00F911AA" w:rsidP="00F911AA">
      <w:pPr>
        <w:spacing w:after="0" w:line="240" w:lineRule="auto"/>
        <w:jc w:val="center"/>
        <w:rPr>
          <w:rFonts w:ascii="Arial" w:eastAsia="Times New Roman" w:hAnsi="Arial" w:cs="Arial"/>
          <w:b/>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V – APRESENTAÇÃO DA PROPOSTA COMERCIAL E DOCUMENTAÇÃO DE HABILITAÇÃO</w:t>
      </w:r>
    </w:p>
    <w:p w:rsidR="00F911AA" w:rsidRPr="00F911AA" w:rsidRDefault="00F911AA" w:rsidP="00F911AA">
      <w:pPr>
        <w:spacing w:after="0" w:line="240" w:lineRule="auto"/>
        <w:jc w:val="both"/>
        <w:rPr>
          <w:rFonts w:ascii="Arial" w:eastAsia="Times New Roman" w:hAnsi="Arial" w:cs="Arial"/>
          <w:b/>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5.1. Os documentos de Habilitação e Proposta Comercial deverão ser entregues ao Pregoeiro na abertura da sessão pública deste certame, em envelopes distintos, colados e indevassáveis, sob pena de desqualificação, contendo em sua parte externa, as seguintes informações:</w:t>
      </w:r>
    </w:p>
    <w:p w:rsidR="00F911AA" w:rsidRPr="00F911AA" w:rsidRDefault="00F911AA" w:rsidP="00F911AA">
      <w:pPr>
        <w:spacing w:after="0" w:line="240" w:lineRule="auto"/>
        <w:jc w:val="both"/>
        <w:rPr>
          <w:rFonts w:ascii="Arial" w:eastAsia="Times New Roman" w:hAnsi="Arial" w:cs="Arial"/>
          <w:sz w:val="24"/>
          <w:szCs w:val="20"/>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F911AA" w:rsidRPr="00F911AA" w:rsidTr="00F911AA">
        <w:trPr>
          <w:jc w:val="center"/>
        </w:trPr>
        <w:tc>
          <w:tcPr>
            <w:tcW w:w="5000" w:type="pct"/>
          </w:tcPr>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AO PREGOEI</w:t>
            </w:r>
            <w:r w:rsidR="006E6F67">
              <w:rPr>
                <w:rFonts w:ascii="Arial" w:eastAsia="Times New Roman" w:hAnsi="Arial" w:cs="Arial"/>
                <w:sz w:val="24"/>
                <w:szCs w:val="20"/>
                <w:lang w:eastAsia="pt-BR"/>
              </w:rPr>
              <w:t>RO DA CÂMARA MUNICIPAL DE GUAJARÁ MIRIM/RO</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PROCESSO LICITATÓRIO Nº. </w:t>
            </w:r>
            <w:r w:rsidR="00965193">
              <w:rPr>
                <w:rFonts w:ascii="Arial" w:eastAsia="Times New Roman" w:hAnsi="Arial" w:cs="Arial"/>
                <w:sz w:val="24"/>
                <w:szCs w:val="20"/>
                <w:lang w:eastAsia="pt-BR"/>
              </w:rPr>
              <w:t>061</w:t>
            </w:r>
            <w:r w:rsidRPr="00F911AA">
              <w:rPr>
                <w:rFonts w:ascii="Arial" w:eastAsia="Times New Roman" w:hAnsi="Arial" w:cs="Arial"/>
                <w:sz w:val="24"/>
                <w:szCs w:val="20"/>
                <w:lang w:eastAsia="pt-BR"/>
              </w:rPr>
              <w:t>/20</w:t>
            </w:r>
            <w:r w:rsidR="00965193">
              <w:rPr>
                <w:rFonts w:ascii="Arial" w:eastAsia="Times New Roman" w:hAnsi="Arial" w:cs="Arial"/>
                <w:sz w:val="24"/>
                <w:szCs w:val="20"/>
                <w:lang w:eastAsia="pt-BR"/>
              </w:rPr>
              <w:t>20</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PREGÃO PRESENCIAL Nº. 0</w:t>
            </w:r>
            <w:r w:rsidR="00965193">
              <w:rPr>
                <w:rFonts w:ascii="Arial" w:eastAsia="Times New Roman" w:hAnsi="Arial" w:cs="Arial"/>
                <w:sz w:val="24"/>
                <w:szCs w:val="20"/>
                <w:lang w:eastAsia="pt-BR"/>
              </w:rPr>
              <w:t>1</w:t>
            </w:r>
            <w:r w:rsidRPr="00F911AA">
              <w:rPr>
                <w:rFonts w:ascii="Arial" w:eastAsia="Times New Roman" w:hAnsi="Arial" w:cs="Arial"/>
                <w:sz w:val="24"/>
                <w:szCs w:val="20"/>
                <w:lang w:eastAsia="pt-BR"/>
              </w:rPr>
              <w:t>/20</w:t>
            </w:r>
            <w:r w:rsidR="00965193">
              <w:rPr>
                <w:rFonts w:ascii="Arial" w:eastAsia="Times New Roman" w:hAnsi="Arial" w:cs="Arial"/>
                <w:sz w:val="24"/>
                <w:szCs w:val="20"/>
                <w:lang w:eastAsia="pt-BR"/>
              </w:rPr>
              <w:t>20</w:t>
            </w:r>
          </w:p>
          <w:p w:rsidR="00F911AA" w:rsidRPr="00F911AA" w:rsidRDefault="00965193"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 </w:t>
            </w:r>
            <w:r w:rsidR="00F911AA" w:rsidRPr="00F911AA">
              <w:rPr>
                <w:rFonts w:ascii="Arial" w:eastAsia="Times New Roman" w:hAnsi="Arial" w:cs="Arial"/>
                <w:sz w:val="24"/>
                <w:szCs w:val="20"/>
                <w:lang w:eastAsia="pt-BR"/>
              </w:rPr>
              <w:t>“DOCUMENTAÇÃO DE HABILITAÇÃO”</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RAZÃO SOCIAL E ENDEREÇO</w:t>
            </w:r>
          </w:p>
        </w:tc>
      </w:tr>
    </w:tbl>
    <w:p w:rsidR="00F911AA" w:rsidRDefault="00F911AA" w:rsidP="00F911AA">
      <w:pPr>
        <w:spacing w:after="0" w:line="240" w:lineRule="auto"/>
        <w:jc w:val="both"/>
        <w:rPr>
          <w:rFonts w:ascii="Arial" w:eastAsia="Times New Roman" w:hAnsi="Arial" w:cs="Arial"/>
          <w:sz w:val="24"/>
          <w:szCs w:val="20"/>
          <w:lang w:eastAsia="pt-BR"/>
        </w:rPr>
      </w:pPr>
    </w:p>
    <w:p w:rsidR="00F476C7" w:rsidRDefault="00F476C7" w:rsidP="00F911AA">
      <w:pPr>
        <w:spacing w:after="0" w:line="240" w:lineRule="auto"/>
        <w:jc w:val="both"/>
        <w:rPr>
          <w:rFonts w:ascii="Arial" w:eastAsia="Times New Roman" w:hAnsi="Arial" w:cs="Arial"/>
          <w:sz w:val="24"/>
          <w:szCs w:val="20"/>
          <w:lang w:eastAsia="pt-BR"/>
        </w:rPr>
      </w:pPr>
    </w:p>
    <w:p w:rsidR="00F476C7" w:rsidRPr="00F911AA" w:rsidRDefault="00F476C7" w:rsidP="00F911AA">
      <w:pPr>
        <w:spacing w:after="0" w:line="240" w:lineRule="auto"/>
        <w:jc w:val="both"/>
        <w:rPr>
          <w:rFonts w:ascii="Arial" w:eastAsia="Times New Roman" w:hAnsi="Arial" w:cs="Arial"/>
          <w:sz w:val="24"/>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F911AA" w:rsidRPr="00F911AA" w:rsidTr="00F911AA">
        <w:tc>
          <w:tcPr>
            <w:tcW w:w="5000" w:type="pct"/>
          </w:tcPr>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AO PREGOEI</w:t>
            </w:r>
            <w:r w:rsidR="006E6F67">
              <w:rPr>
                <w:rFonts w:ascii="Arial" w:eastAsia="Times New Roman" w:hAnsi="Arial" w:cs="Arial"/>
                <w:sz w:val="24"/>
                <w:szCs w:val="20"/>
                <w:lang w:eastAsia="pt-BR"/>
              </w:rPr>
              <w:t>RO DA CÂMARA MUNICIPAL DE GUAJARÁ MIRIM/RO</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PROCESSO LICITATÓRIO Nº. </w:t>
            </w:r>
            <w:r w:rsidR="00965193">
              <w:rPr>
                <w:rFonts w:ascii="Arial" w:eastAsia="Times New Roman" w:hAnsi="Arial" w:cs="Arial"/>
                <w:sz w:val="24"/>
                <w:szCs w:val="20"/>
                <w:lang w:eastAsia="pt-BR"/>
              </w:rPr>
              <w:t>061</w:t>
            </w:r>
            <w:r w:rsidRPr="00F911AA">
              <w:rPr>
                <w:rFonts w:ascii="Arial" w:eastAsia="Times New Roman" w:hAnsi="Arial" w:cs="Arial"/>
                <w:sz w:val="24"/>
                <w:szCs w:val="20"/>
                <w:lang w:eastAsia="pt-BR"/>
              </w:rPr>
              <w:t>/20</w:t>
            </w:r>
            <w:r w:rsidR="00965193">
              <w:rPr>
                <w:rFonts w:ascii="Arial" w:eastAsia="Times New Roman" w:hAnsi="Arial" w:cs="Arial"/>
                <w:sz w:val="24"/>
                <w:szCs w:val="20"/>
                <w:lang w:eastAsia="pt-BR"/>
              </w:rPr>
              <w:t>20</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PREGÃO PRESENCIAL Nº. 0</w:t>
            </w:r>
            <w:r w:rsidR="00965193">
              <w:rPr>
                <w:rFonts w:ascii="Arial" w:eastAsia="Times New Roman" w:hAnsi="Arial" w:cs="Arial"/>
                <w:sz w:val="24"/>
                <w:szCs w:val="20"/>
                <w:lang w:eastAsia="pt-BR"/>
              </w:rPr>
              <w:t>1</w:t>
            </w:r>
            <w:r w:rsidRPr="00F911AA">
              <w:rPr>
                <w:rFonts w:ascii="Arial" w:eastAsia="Times New Roman" w:hAnsi="Arial" w:cs="Arial"/>
                <w:sz w:val="24"/>
                <w:szCs w:val="20"/>
                <w:lang w:eastAsia="pt-BR"/>
              </w:rPr>
              <w:t>/20</w:t>
            </w:r>
            <w:r w:rsidR="00965193">
              <w:rPr>
                <w:rFonts w:ascii="Arial" w:eastAsia="Times New Roman" w:hAnsi="Arial" w:cs="Arial"/>
                <w:sz w:val="24"/>
                <w:szCs w:val="20"/>
                <w:lang w:eastAsia="pt-BR"/>
              </w:rPr>
              <w:t>20</w:t>
            </w:r>
          </w:p>
          <w:p w:rsidR="00F911AA" w:rsidRPr="00F911AA" w:rsidRDefault="00965193"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 </w:t>
            </w:r>
            <w:r w:rsidR="00F911AA" w:rsidRPr="00F911AA">
              <w:rPr>
                <w:rFonts w:ascii="Arial" w:eastAsia="Times New Roman" w:hAnsi="Arial" w:cs="Arial"/>
                <w:sz w:val="24"/>
                <w:szCs w:val="20"/>
                <w:lang w:eastAsia="pt-BR"/>
              </w:rPr>
              <w:t>“PROPOSTA COMERCIAL”</w:t>
            </w:r>
            <w:r w:rsidR="00E21AE1">
              <w:rPr>
                <w:rFonts w:ascii="Arial" w:eastAsia="Times New Roman" w:hAnsi="Arial" w:cs="Arial"/>
                <w:sz w:val="24"/>
                <w:szCs w:val="20"/>
                <w:lang w:eastAsia="pt-BR"/>
              </w:rPr>
              <w:t xml:space="preserve"> </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RAZÃO SOCIAL E ENDEREÇO</w:t>
            </w:r>
          </w:p>
        </w:tc>
      </w:tr>
    </w:tbl>
    <w:p w:rsidR="00F911AA" w:rsidRPr="00F911AA" w:rsidRDefault="00F911AA" w:rsidP="00F911AA">
      <w:pPr>
        <w:spacing w:after="0" w:line="240" w:lineRule="auto"/>
        <w:jc w:val="both"/>
        <w:rPr>
          <w:rFonts w:ascii="Arial" w:eastAsia="Times New Roman" w:hAnsi="Arial" w:cs="Arial"/>
          <w:sz w:val="24"/>
          <w:szCs w:val="20"/>
          <w:lang w:eastAsia="pt-BR"/>
        </w:rPr>
      </w:pPr>
    </w:p>
    <w:p w:rsidR="00965193" w:rsidRDefault="00965193" w:rsidP="00F911AA">
      <w:pPr>
        <w:spacing w:after="0" w:line="240" w:lineRule="auto"/>
        <w:jc w:val="center"/>
        <w:rPr>
          <w:rFonts w:ascii="Arial" w:eastAsia="Times New Roman" w:hAnsi="Arial" w:cs="Arial"/>
          <w:b/>
          <w:sz w:val="24"/>
          <w:szCs w:val="20"/>
          <w:lang w:eastAsia="pt-BR"/>
        </w:rPr>
      </w:pPr>
    </w:p>
    <w:p w:rsidR="00965193" w:rsidRDefault="00965193" w:rsidP="00F911AA">
      <w:pPr>
        <w:spacing w:after="0" w:line="240" w:lineRule="auto"/>
        <w:jc w:val="center"/>
        <w:rPr>
          <w:rFonts w:ascii="Arial" w:eastAsia="Times New Roman" w:hAnsi="Arial" w:cs="Arial"/>
          <w:b/>
          <w:sz w:val="24"/>
          <w:szCs w:val="20"/>
          <w:lang w:eastAsia="pt-BR"/>
        </w:rPr>
      </w:pPr>
    </w:p>
    <w:p w:rsidR="00965193" w:rsidRDefault="00965193" w:rsidP="00F911AA">
      <w:pPr>
        <w:spacing w:after="0" w:line="240" w:lineRule="auto"/>
        <w:jc w:val="center"/>
        <w:rPr>
          <w:rFonts w:ascii="Arial" w:eastAsia="Times New Roman" w:hAnsi="Arial" w:cs="Arial"/>
          <w:b/>
          <w:sz w:val="24"/>
          <w:szCs w:val="20"/>
          <w:lang w:eastAsia="pt-BR"/>
        </w:rPr>
      </w:pPr>
    </w:p>
    <w:p w:rsidR="00965193" w:rsidRDefault="00965193" w:rsidP="00F911AA">
      <w:pPr>
        <w:spacing w:after="0" w:line="240" w:lineRule="auto"/>
        <w:jc w:val="center"/>
        <w:rPr>
          <w:rFonts w:ascii="Arial" w:eastAsia="Times New Roman" w:hAnsi="Arial" w:cs="Arial"/>
          <w:b/>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VI – PROPOSTA COMERCIAL</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6.1. A proposta indicará o nome da empresa e deverá ser apresentada em uma </w:t>
      </w:r>
      <w:r w:rsidR="00F476C7">
        <w:rPr>
          <w:rFonts w:ascii="Arial" w:eastAsia="Times New Roman" w:hAnsi="Arial" w:cs="Arial"/>
          <w:sz w:val="24"/>
          <w:szCs w:val="20"/>
          <w:lang w:eastAsia="pt-BR"/>
        </w:rPr>
        <w:t>via, digitada</w:t>
      </w:r>
      <w:r w:rsidRPr="00F911AA">
        <w:rPr>
          <w:rFonts w:ascii="Arial" w:eastAsia="Times New Roman" w:hAnsi="Arial" w:cs="Arial"/>
          <w:sz w:val="24"/>
          <w:szCs w:val="20"/>
          <w:lang w:eastAsia="pt-BR"/>
        </w:rPr>
        <w:t>, conforme modelo de Proposta Comercial constante do Anexo I, ou em modelo próprio em que conste:</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6.1.1. descrição do produto, conforme especificações constantes no Anexo I;</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6.1.2. marca ou origem do produto ofertado;</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6.1.3. preço unitário do produto;</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6.1.4. preço total do produto.</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6.2. O licitante deverá apresentar proposta comercial referente a todos os itens objetos da licitação, ou apenas, aos itens que lhe convier.</w:t>
      </w:r>
    </w:p>
    <w:p w:rsidR="00F911AA" w:rsidRPr="00F911AA" w:rsidRDefault="00F911AA" w:rsidP="00F911AA">
      <w:pPr>
        <w:spacing w:after="0" w:line="240" w:lineRule="auto"/>
        <w:jc w:val="both"/>
        <w:rPr>
          <w:rFonts w:ascii="Arial" w:eastAsia="Times New Roman" w:hAnsi="Arial" w:cs="Arial"/>
          <w:sz w:val="24"/>
          <w:szCs w:val="24"/>
          <w:u w:val="single"/>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6.3. É vedada a imposição de condições ou apresentação de opções, somente sendo admitidas propostas que ofertem apenas uma origem, uma marca e um preço para cada item licitado.</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6.4. O preço deverá ser cotado considerando-se: </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bCs/>
          <w:sz w:val="24"/>
          <w:szCs w:val="20"/>
          <w:lang w:eastAsia="pt-BR"/>
        </w:rPr>
      </w:pPr>
      <w:r w:rsidRPr="00F911AA">
        <w:rPr>
          <w:rFonts w:ascii="Arial" w:eastAsia="Times New Roman" w:hAnsi="Arial" w:cs="Arial"/>
          <w:bCs/>
          <w:sz w:val="24"/>
          <w:szCs w:val="20"/>
          <w:lang w:eastAsia="pt-BR"/>
        </w:rPr>
        <w:t xml:space="preserve">6.4.1. A entrega do objeto de acordo com as condições e exigências contidas neste edital e seus anexos, incluídos os valores de quaisquer gastos ou despesas com transporte, tributos, fretes, ônus previdenciários e trabalhistas, seguros e outros encargos ou acessórios; </w:t>
      </w:r>
    </w:p>
    <w:p w:rsidR="00F911AA" w:rsidRPr="00F911AA" w:rsidRDefault="00F911AA" w:rsidP="00F911AA">
      <w:pPr>
        <w:spacing w:after="0" w:line="240" w:lineRule="auto"/>
        <w:jc w:val="both"/>
        <w:rPr>
          <w:rFonts w:ascii="Arial" w:eastAsia="Times New Roman" w:hAnsi="Arial" w:cs="Arial"/>
          <w:bCs/>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6.5. Os preços devem ser expressos em moeda corrente do país, em numeral, com 2 (duas) casas decimais.</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6.6. A Proposta Comercial terá validade por, no mínimo, 60 (sessenta) dias, contados a partir da data da sessão pública do Pregão.</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6.6.</w:t>
      </w:r>
      <w:proofErr w:type="gramStart"/>
      <w:r w:rsidRPr="00F911AA">
        <w:rPr>
          <w:rFonts w:ascii="Arial" w:eastAsia="Times New Roman" w:hAnsi="Arial" w:cs="Arial"/>
          <w:sz w:val="24"/>
          <w:szCs w:val="20"/>
          <w:lang w:eastAsia="pt-BR"/>
        </w:rPr>
        <w:t>1.Caso</w:t>
      </w:r>
      <w:proofErr w:type="gramEnd"/>
      <w:r w:rsidRPr="00F911AA">
        <w:rPr>
          <w:rFonts w:ascii="Arial" w:eastAsia="Times New Roman" w:hAnsi="Arial" w:cs="Arial"/>
          <w:sz w:val="24"/>
          <w:szCs w:val="20"/>
          <w:lang w:eastAsia="pt-BR"/>
        </w:rPr>
        <w:t xml:space="preserve"> esse prazo não esteja expressamente indicado na Proposta Comercial, o mesmo será considerado como aceito para efeito de julgamento.</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6.7. Toda a especificação estabelecida para o objeto será tacitamente aceita pelo licitante, no ato da entrega de sua proposta comercial.</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VII – DOCUMENTAÇÃO DE HABILITAÇÃO</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 O licitante que ofertar o menor preço deverá apresentar a documentação abaixo relacionada: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b/>
          <w:bCs/>
          <w:sz w:val="24"/>
          <w:szCs w:val="24"/>
          <w:lang w:eastAsia="pt-BR"/>
        </w:rPr>
      </w:pPr>
      <w:r w:rsidRPr="00F911AA">
        <w:rPr>
          <w:rFonts w:ascii="Arial" w:eastAsia="Times New Roman" w:hAnsi="Arial" w:cs="Arial"/>
          <w:b/>
          <w:bCs/>
          <w:sz w:val="24"/>
          <w:szCs w:val="24"/>
          <w:lang w:eastAsia="pt-BR"/>
        </w:rPr>
        <w:t>7.1.1. prova de habilitação jurídica: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7.1.1.1. registro comercial, no caso de empresa individual;</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lastRenderedPageBreak/>
        <w:t xml:space="preserve">7.1.1.2. </w:t>
      </w:r>
      <w:r w:rsidR="00965193">
        <w:rPr>
          <w:rFonts w:ascii="Arial" w:eastAsia="Times New Roman" w:hAnsi="Arial" w:cs="Arial"/>
          <w:sz w:val="24"/>
          <w:szCs w:val="24"/>
          <w:lang w:eastAsia="pt-BR"/>
        </w:rPr>
        <w:t>A</w:t>
      </w:r>
      <w:r w:rsidRPr="00F911AA">
        <w:rPr>
          <w:rFonts w:ascii="Arial" w:eastAsia="Times New Roman" w:hAnsi="Arial" w:cs="Arial"/>
          <w:sz w:val="24"/>
          <w:szCs w:val="24"/>
          <w:lang w:eastAsia="pt-BR"/>
        </w:rPr>
        <w:t>to constitutivo, estatuto ou contrato social em vigor devidamente registrado, em se tratando de sociedades comerciais, e no caso de sociedade por ações, acompanhado de documentos de eleição de seus administradores;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7.1.1.3. </w:t>
      </w:r>
      <w:r w:rsidR="00965193">
        <w:rPr>
          <w:rFonts w:ascii="Arial" w:eastAsia="Times New Roman" w:hAnsi="Arial" w:cs="Arial"/>
          <w:sz w:val="24"/>
          <w:szCs w:val="24"/>
          <w:lang w:eastAsia="pt-BR"/>
        </w:rPr>
        <w:t>I</w:t>
      </w:r>
      <w:r w:rsidRPr="00F911AA">
        <w:rPr>
          <w:rFonts w:ascii="Arial" w:eastAsia="Times New Roman" w:hAnsi="Arial" w:cs="Arial"/>
          <w:sz w:val="24"/>
          <w:szCs w:val="24"/>
          <w:lang w:eastAsia="pt-BR"/>
        </w:rPr>
        <w:t>nscrição do ato constitutivo, no caso de sociedades civis, acompanhado de prova da diretoria em exercício;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7.1.1.4. </w:t>
      </w:r>
      <w:r w:rsidR="00965193">
        <w:rPr>
          <w:rFonts w:ascii="Arial" w:eastAsia="Times New Roman" w:hAnsi="Arial" w:cs="Arial"/>
          <w:sz w:val="24"/>
          <w:szCs w:val="24"/>
          <w:lang w:eastAsia="pt-BR"/>
        </w:rPr>
        <w:t>D</w:t>
      </w:r>
      <w:r w:rsidRPr="00F911AA">
        <w:rPr>
          <w:rFonts w:ascii="Arial" w:eastAsia="Times New Roman" w:hAnsi="Arial" w:cs="Arial"/>
          <w:sz w:val="24"/>
          <w:szCs w:val="24"/>
          <w:lang w:eastAsia="pt-BR"/>
        </w:rPr>
        <w:t>ecreto de autorização, em se tratando de empresa ou sociedade estrangeira em funcionamento no País, e ato de registro ou autorização para funcionamento expedido pelo órgão competente, quando a atividade assim o exigir.</w:t>
      </w:r>
    </w:p>
    <w:p w:rsidR="00F911AA" w:rsidRPr="00F911AA" w:rsidRDefault="00F911AA" w:rsidP="00F911AA">
      <w:pPr>
        <w:spacing w:after="0" w:line="240" w:lineRule="auto"/>
        <w:jc w:val="both"/>
        <w:rPr>
          <w:rFonts w:ascii="Arial" w:eastAsia="Times New Roman" w:hAnsi="Arial" w:cs="Arial"/>
          <w:color w:val="FF0000"/>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7.1.1.5. O Microempreendedor Individual (MEI) deverá comprovar sua condição mediante a apresentação do Certificado da Condição de Microempreendedor Individual</w:t>
      </w:r>
      <w:r w:rsidR="00965193">
        <w:rPr>
          <w:rFonts w:ascii="Arial" w:eastAsia="Times New Roman" w:hAnsi="Arial" w:cs="Arial"/>
          <w:sz w:val="24"/>
          <w:szCs w:val="24"/>
          <w:lang w:eastAsia="pt-BR"/>
        </w:rPr>
        <w:t>.</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b/>
          <w:bCs/>
          <w:sz w:val="24"/>
          <w:szCs w:val="24"/>
          <w:lang w:eastAsia="pt-BR"/>
        </w:rPr>
      </w:pPr>
      <w:r w:rsidRPr="00F911AA">
        <w:rPr>
          <w:rFonts w:ascii="Arial" w:eastAsia="Times New Roman" w:hAnsi="Arial" w:cs="Arial"/>
          <w:b/>
          <w:bCs/>
          <w:sz w:val="24"/>
          <w:szCs w:val="24"/>
          <w:lang w:eastAsia="pt-BR"/>
        </w:rPr>
        <w:t>7.1.2. prova de regularidade fiscal e trabalhista, conforme o caso:</w:t>
      </w:r>
    </w:p>
    <w:p w:rsidR="00F911AA" w:rsidRPr="00F911AA" w:rsidRDefault="00F911AA" w:rsidP="00F911AA">
      <w:pPr>
        <w:spacing w:after="0" w:line="240" w:lineRule="auto"/>
        <w:jc w:val="both"/>
        <w:rPr>
          <w:rFonts w:ascii="Arial" w:eastAsia="Times New Roman" w:hAnsi="Arial" w:cs="Arial"/>
          <w:b/>
          <w:bCs/>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7.1.2.1. prova de regularidade fiscal junto à Fazenda Municipal de seu domicílio;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7.1.2.2. prova de regularidade fiscal junto à Fazenda Estadual de seu domicílio;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7.1.2.3.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7.1.2.4. prova de regularidade relativa ao Fundo de Garantia por Tempo de Serviço - FGTS, emitida pela Caixa Econômica Federal;</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7.1.2.5. prova de inexistência de débitos inadimplidos perante a Justiça do Trabalho, mediante a apresentação de certidão negativa, nos termos do Título VII-A da Consolidação das Leis do Trabalho, aprovada pelo Decreto-Lei no 5.452, de 1o de maio de 1943.</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b/>
          <w:sz w:val="24"/>
          <w:szCs w:val="24"/>
          <w:lang w:eastAsia="pt-BR"/>
        </w:rPr>
      </w:pPr>
      <w:r w:rsidRPr="00F911AA">
        <w:rPr>
          <w:rFonts w:ascii="Arial" w:eastAsia="Times New Roman" w:hAnsi="Arial" w:cs="Arial"/>
          <w:b/>
          <w:sz w:val="24"/>
          <w:szCs w:val="24"/>
          <w:lang w:eastAsia="pt-BR"/>
        </w:rPr>
        <w:t>7.1.3. prova de regularidade econômico-financeira: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7.1.3.1. Certidão negativa de falência expedida pelo distribuidor da sede da pessoa Jurídica.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b/>
          <w:sz w:val="24"/>
          <w:szCs w:val="24"/>
          <w:lang w:eastAsia="pt-BR"/>
        </w:rPr>
      </w:pPr>
      <w:r w:rsidRPr="00F911AA">
        <w:rPr>
          <w:rFonts w:ascii="Arial" w:eastAsia="Times New Roman" w:hAnsi="Arial" w:cs="Arial"/>
          <w:b/>
          <w:sz w:val="24"/>
          <w:szCs w:val="24"/>
          <w:lang w:eastAsia="pt-BR"/>
        </w:rPr>
        <w:t>7.1.4. prova de qualificação técnica: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7.1.4.1. Atestado(s) ou declaração(</w:t>
      </w:r>
      <w:proofErr w:type="spellStart"/>
      <w:r w:rsidRPr="00F911AA">
        <w:rPr>
          <w:rFonts w:ascii="Arial" w:eastAsia="Times New Roman" w:hAnsi="Arial" w:cs="Arial"/>
          <w:sz w:val="24"/>
          <w:szCs w:val="24"/>
          <w:lang w:eastAsia="pt-BR"/>
        </w:rPr>
        <w:t>ões</w:t>
      </w:r>
      <w:proofErr w:type="spellEnd"/>
      <w:r w:rsidRPr="00F911AA">
        <w:rPr>
          <w:rFonts w:ascii="Arial" w:eastAsia="Times New Roman" w:hAnsi="Arial" w:cs="Arial"/>
          <w:sz w:val="24"/>
          <w:szCs w:val="24"/>
          <w:lang w:eastAsia="pt-BR"/>
        </w:rPr>
        <w:t>) de capacidade técnica, fornecido(s) por pessoa(s) jurídica(s) de direito público ou privado, em papel timbrado, comprovando a execução satisfatória de serviços ou fornecimento similares ao objeto desta licitação.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8"/>
          <w:szCs w:val="20"/>
          <w:lang w:eastAsia="pt-BR"/>
        </w:rPr>
      </w:pPr>
      <w:r w:rsidRPr="00F911AA">
        <w:rPr>
          <w:rFonts w:ascii="Arial" w:eastAsia="Times New Roman" w:hAnsi="Arial" w:cs="Arial"/>
          <w:sz w:val="24"/>
          <w:szCs w:val="24"/>
          <w:lang w:eastAsia="pt-BR"/>
        </w:rPr>
        <w:t>7.1.4.2.  registro no DNPM - Departamento Nacional de Produção Mineral e respectivas regularizações ambientais.</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b/>
          <w:sz w:val="24"/>
          <w:szCs w:val="24"/>
          <w:lang w:eastAsia="pt-BR"/>
        </w:rPr>
      </w:pPr>
      <w:r w:rsidRPr="00F911AA">
        <w:rPr>
          <w:rFonts w:ascii="Arial" w:eastAsia="Times New Roman" w:hAnsi="Arial" w:cs="Arial"/>
          <w:b/>
          <w:sz w:val="24"/>
          <w:szCs w:val="24"/>
          <w:lang w:eastAsia="pt-BR"/>
        </w:rPr>
        <w:t>7.1.5. Outras Documentações: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7.1.5.1.  Declaração expressa de que o licitante não emprega trabalhador nas situações previstas no inciso XXXIII do art. 7º da Constituição Federal, assinada pelo representante legal do licitante;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7.2. Os documentos relacionados </w:t>
      </w:r>
      <w:proofErr w:type="spellStart"/>
      <w:r w:rsidRPr="00F911AA">
        <w:rPr>
          <w:rFonts w:ascii="Arial" w:eastAsia="Times New Roman" w:hAnsi="Arial" w:cs="Arial"/>
          <w:sz w:val="24"/>
          <w:szCs w:val="24"/>
          <w:lang w:eastAsia="pt-BR"/>
        </w:rPr>
        <w:t>neste</w:t>
      </w:r>
      <w:proofErr w:type="spellEnd"/>
      <w:r w:rsidRPr="00F911AA">
        <w:rPr>
          <w:rFonts w:ascii="Arial" w:eastAsia="Times New Roman" w:hAnsi="Arial" w:cs="Arial"/>
          <w:sz w:val="24"/>
          <w:szCs w:val="24"/>
          <w:lang w:eastAsia="pt-BR"/>
        </w:rPr>
        <w:t xml:space="preserve"> Título poderão ser substituídos pelo Certificado de Registro Cadastral - CRC, em vigor na data da realização do Pregão, desde que expressamente indicados no referido cadastro.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7.2.1. No caso de não constar no CRC quaisquer documentos exigidos, o licitante deverá complementar a documentação exigida.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7.2.2. Se os documentos indicados no CRC estiverem com os prazos vencidos, deverão ser apresentados novos documentos, em vigor.</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7.3. Juntamente com os documentos de habilitação, o licitante obriga-se a declarar a superveniência de fato impeditivo da habilitação, observadas as penalidades cabíveis, conforme modelo do Anexo VI.</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7.4. O(a) Pregoeiro(a) e a equipe de apoio efetuarão consulta ao site da Receita Federal na internet para certificação sobre a regularidade da inscrição da empresa no Cadastro Nacional de Pessoa Jurídica - CNPJ, em observância à legislação pertinente, confirmando, ainda, a autenticidade dos demais documentos extraídos pela internet, junto aos sites dos órgãos emissores, para fins de habilitação.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7.4.1. Procedida a consulta, serão impressas declarações comprovantes da autenticidade dos documentos, que serão juntadas aos autos do processo licitatório.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7.5. Sob pena de inabilitação, todos os documentos apresentados para habilitação deverão estar em nome do licitante e, preferencialmente, com número do CNPJ e endereço respectivo, observando-se que: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7.5.1. se o licitante for a matriz, todos os documentos deverão estar em nome da matriz;</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7.5.2. se o licitante for a filial, todos os documentos deverão estar em nome da filial;</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7.5.3. se o licitante for matriz, e o executor do contrato for filial, a documentação deverá ser apresentada com CNPJ da matriz e da filial, simultaneamente;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7.5.4. serão dispensados da filial aqueles documentos que, pela própria natureza, comprovadamente, forem emitidos somente em nome da matriz.</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7.6. A Microempresa – ME, Empresa de Pequeno Porte – EPP ou equiparadas, deverá apresentar toda a documentação exigida para a habilitação, inclusive os documentos comprobatórios da regularidade fiscal e trabalhista, mesmo que estes apresentem alguma restrição.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7.6.1. Havendo restrição nos documentos comprobatórios da regularidade fiscal e trabalhista, será assegurado o prazo de 5 (cinco) dias úteis, cujo termo inicial corresponderá ao momento em que a ME, EPP ou equiparada for declarada vencedora do certame, prorrogáveis por igual período, a critério da Administração, para regularização da documentação, pagamento ou parcelamento do débito, e emissão de eventuais certidões negativas ou positivas com efeito de negativa.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lastRenderedPageBreak/>
        <w:t>7.6.2. A prorrogação do prazo para a regularização fiscal e trabalhista dependerá de requerimento, devidamente fundamentado, a ser dirigido ao(a) Pregoeiro(a).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7.6.3. Entende-se por tempestivo o requerimento apresentado nos 5 (cinco) dias úteis inicialmente concedidos.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7.6.4. A não regularização da documentação, no prazo previsto neste item, implicará decadência do direito à contratação, sem prejuízo das sanções previstas no art. 81 da Lei Federal nº 8.666/93, sendo facultado ao(a) Pregoeiro(a) convocar os licitantes remanescentes, na ordem de classificação, nos termos do item 8.7.5 deste edital, ou submeter o processo à Autoridade Competente para revogação.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7.7. Os documentos exigidos neste edital poderão ser apresentados em original ou por qualquer processo de cópia legível, autenticada por cartório competente, com exceção dos extraídos pela internet, com vigência plena na data fixada para sua apresentação.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7.7.1. Serão admitidas fotocópias sem autenticação cartorial, desde que os respectivos originais sejam apresentados ao(a) Pregoeiro(a) ou à Equipe de Apoio para autenticação das referidas cópias.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7.8. Os documentos que não possuírem prazo de vigência estabelecido pelo órgão expedidor, deverão ser datados dos últimos 180 (cento e oitenta) dias anteriores à data de abertura do Pregão, exceto o atestado de capacidade técnica exigido no subitem 7.1.4.1.</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7.9. Os documentos mencionados neste Título não poderão ser substituídos por qualquer tipo de protocolo, ou apresentados por meio de discos magnéticos.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7.10. A ausência de documento ou a apresentação dos documentos de habilitação em desacordo com o previsto neste Título inabilitará o licitante, sendo aplicado o disposto no subitem 8.7.5.</w:t>
      </w:r>
    </w:p>
    <w:p w:rsidR="00F911AA" w:rsidRPr="00F911AA" w:rsidRDefault="00F911AA" w:rsidP="00F911AA">
      <w:pPr>
        <w:spacing w:after="0" w:line="240" w:lineRule="auto"/>
        <w:jc w:val="center"/>
        <w:rPr>
          <w:rFonts w:ascii="Arial" w:eastAsia="Times New Roman" w:hAnsi="Arial" w:cs="Arial"/>
          <w:color w:val="FF0000"/>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VIII – PROCEDIMENTOS DA SESSÃO DO PREGÃO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8.1. Após o encerramento do credenciamento e identificação dos representantes das empresas licitantes, o Pregoeiro declarará aberta a sessão do Pregão, oportunidade em que não mais se aceitará novos licitantes, dando-se início ao recebimento dos envelopes contendo a Proposta Comercial e os Documentos de Habilitação.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8.2. Aberta a sessão, os representantes credenciados entregarão os envelopes contendo a Documentação de Habilitação e a Proposta Comercial e, separadamente, declaração, conforme modelo do Anexo III, dando ciência de que cumprem plenamente os requisitos de habilitação, a teor do art. 4º, VII da Lei Federal nº 10.520/02, sob pena de responsabilização, nos termos da lei.</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8.3. Os licitantes que enviarem os envelopes, “Documentação de Habilitação” e “Proposta Comercial”, sem representante credenciado, deverão encaminhar, em envelope separado, a declaração acima.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8.3.1. A Administração não se responsabilizará por envelopes e documentos endereçados via postal ou por outras formas, ou, ainda, entregues em locais diversos da sede da </w:t>
      </w:r>
      <w:r w:rsidR="00F9024A">
        <w:rPr>
          <w:rFonts w:ascii="Arial" w:eastAsia="Times New Roman" w:hAnsi="Arial" w:cs="Arial"/>
          <w:sz w:val="24"/>
          <w:szCs w:val="24"/>
          <w:lang w:eastAsia="pt-BR"/>
        </w:rPr>
        <w:t xml:space="preserve">Câmara </w:t>
      </w:r>
      <w:r w:rsidR="00F9024A">
        <w:rPr>
          <w:rFonts w:ascii="Arial" w:eastAsia="Times New Roman" w:hAnsi="Arial" w:cs="Arial"/>
          <w:sz w:val="24"/>
          <w:szCs w:val="24"/>
          <w:lang w:eastAsia="pt-BR"/>
        </w:rPr>
        <w:lastRenderedPageBreak/>
        <w:t>Municipal de Guajará Mirim/Ro</w:t>
      </w:r>
      <w:r w:rsidRPr="00F911AA">
        <w:rPr>
          <w:rFonts w:ascii="Arial" w:eastAsia="Times New Roman" w:hAnsi="Arial" w:cs="Arial"/>
          <w:sz w:val="24"/>
          <w:szCs w:val="24"/>
          <w:lang w:eastAsia="pt-BR"/>
        </w:rPr>
        <w:t>, e que, por isso, não sejam protocolizados ou recebidos no prazo legal.</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8.4. Classificação das Propostas Comerciais: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8.4.1. O critério de julgamento será o de </w:t>
      </w:r>
      <w:r w:rsidRPr="00F911AA">
        <w:rPr>
          <w:rFonts w:ascii="Arial" w:eastAsia="Times New Roman" w:hAnsi="Arial" w:cs="Arial"/>
          <w:b/>
          <w:sz w:val="24"/>
          <w:szCs w:val="24"/>
          <w:lang w:eastAsia="pt-BR"/>
        </w:rPr>
        <w:t xml:space="preserve">MENOR VALOR </w:t>
      </w:r>
      <w:r w:rsidR="00F9024A">
        <w:rPr>
          <w:rFonts w:ascii="Arial" w:eastAsia="Times New Roman" w:hAnsi="Arial" w:cs="Arial"/>
          <w:b/>
          <w:sz w:val="24"/>
          <w:szCs w:val="24"/>
          <w:lang w:eastAsia="pt-BR"/>
        </w:rPr>
        <w:t>GLOBAL</w:t>
      </w:r>
      <w:r w:rsidRPr="00F911AA">
        <w:rPr>
          <w:rFonts w:ascii="Arial" w:eastAsia="Times New Roman" w:hAnsi="Arial" w:cs="Arial"/>
          <w:sz w:val="24"/>
          <w:szCs w:val="24"/>
          <w:lang w:eastAsia="pt-BR"/>
        </w:rPr>
        <w:t>, desde que observadas as especificações e demais condições estabelecidas neste Edital e seus anexos.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8.4.2. Será desclassificada a proposta que: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8.4.2.1. não se refira à integralidade do objeto;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8.4.2.2. não atenda às exigências estabelecidas no Edital ou em diligência;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8.4.2.3.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w:t>
      </w:r>
      <w:proofErr w:type="spellStart"/>
      <w:r w:rsidRPr="00F911AA">
        <w:rPr>
          <w:rFonts w:ascii="Arial" w:eastAsia="Times New Roman" w:hAnsi="Arial" w:cs="Arial"/>
          <w:sz w:val="24"/>
          <w:szCs w:val="24"/>
          <w:lang w:eastAsia="pt-BR"/>
        </w:rPr>
        <w:t>inexeqüíveis</w:t>
      </w:r>
      <w:proofErr w:type="spellEnd"/>
      <w:r w:rsidRPr="00F911AA">
        <w:rPr>
          <w:rFonts w:ascii="Arial" w:eastAsia="Times New Roman" w:hAnsi="Arial" w:cs="Arial"/>
          <w:sz w:val="24"/>
          <w:szCs w:val="24"/>
          <w:lang w:eastAsia="pt-BR"/>
        </w:rPr>
        <w:t>, assim considerados nos termos do disposto no art. 44, § 3º e art. 48, II da Lei Federal nº 8.666/93.</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8.4.2.3.1. Se o(a) Pregoeiro(a) entender que o preço é inexequível, fixará prazo para que o licitante demonstre a </w:t>
      </w:r>
      <w:proofErr w:type="spellStart"/>
      <w:r w:rsidRPr="00F911AA">
        <w:rPr>
          <w:rFonts w:ascii="Arial" w:eastAsia="Times New Roman" w:hAnsi="Arial" w:cs="Arial"/>
          <w:sz w:val="24"/>
          <w:szCs w:val="24"/>
          <w:lang w:eastAsia="pt-BR"/>
        </w:rPr>
        <w:t>exeqüibilidade</w:t>
      </w:r>
      <w:proofErr w:type="spellEnd"/>
      <w:r w:rsidRPr="00F911AA">
        <w:rPr>
          <w:rFonts w:ascii="Arial" w:eastAsia="Times New Roman" w:hAnsi="Arial" w:cs="Arial"/>
          <w:sz w:val="24"/>
          <w:szCs w:val="24"/>
          <w:lang w:eastAsia="pt-BR"/>
        </w:rPr>
        <w:t xml:space="preserve"> de seu preço por meio de planilha de custos ou outros documentos.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8.4.2.3.1.</w:t>
      </w:r>
      <w:proofErr w:type="gramStart"/>
      <w:r w:rsidRPr="00F911AA">
        <w:rPr>
          <w:rFonts w:ascii="Arial" w:eastAsia="Times New Roman" w:hAnsi="Arial" w:cs="Arial"/>
          <w:sz w:val="24"/>
          <w:szCs w:val="24"/>
          <w:lang w:eastAsia="pt-BR"/>
        </w:rPr>
        <w:t>1.não</w:t>
      </w:r>
      <w:proofErr w:type="gramEnd"/>
      <w:r w:rsidRPr="00F911AA">
        <w:rPr>
          <w:rFonts w:ascii="Arial" w:eastAsia="Times New Roman" w:hAnsi="Arial" w:cs="Arial"/>
          <w:sz w:val="24"/>
          <w:szCs w:val="24"/>
          <w:lang w:eastAsia="pt-BR"/>
        </w:rPr>
        <w:t xml:space="preserve"> havendo a comprovação da exequibilidade do preço a proposta será desclassificada, sujeitando-se o licitante às sanções legais.</w:t>
      </w:r>
    </w:p>
    <w:p w:rsidR="00F911AA" w:rsidRPr="00F911AA" w:rsidRDefault="00F911AA" w:rsidP="00F911AA">
      <w:pPr>
        <w:spacing w:after="0" w:line="240" w:lineRule="auto"/>
        <w:jc w:val="both"/>
        <w:rPr>
          <w:rFonts w:ascii="Arial" w:eastAsia="Times New Roman" w:hAnsi="Arial" w:cs="Arial"/>
          <w:color w:val="FF0000"/>
          <w:sz w:val="24"/>
          <w:szCs w:val="24"/>
          <w:lang w:eastAsia="pt-BR"/>
        </w:rPr>
      </w:pPr>
      <w:r w:rsidRPr="00F911AA">
        <w:rPr>
          <w:rFonts w:ascii="Arial" w:eastAsia="Times New Roman" w:hAnsi="Arial" w:cs="Arial"/>
          <w:color w:val="FF0000"/>
          <w:sz w:val="24"/>
          <w:szCs w:val="24"/>
          <w:lang w:eastAsia="pt-BR"/>
        </w:rPr>
        <w:t xml:space="preserve"> </w:t>
      </w: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8.4.3. Erros de soma e/ou multiplicação apurados na proposta comercial poderão ser corrigidos pelo(a) Pregoeiro(a).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8.4.3.1. Serão corrigidos os valores dos preços unitários ou do preço total do item, conforme a divergência apurada, de forma a prevalecer, sempre, o valor total menor ou igual ao valor do lance ofertado na sessão do Pregão ou o valor negociado com o(a) Pregoeiro(a), após diligência e mediante expressa anuência do licitante.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color w:val="FF0000"/>
          <w:sz w:val="24"/>
          <w:szCs w:val="24"/>
          <w:lang w:eastAsia="pt-BR"/>
        </w:rPr>
      </w:pPr>
      <w:r w:rsidRPr="00F911AA">
        <w:rPr>
          <w:rFonts w:ascii="Arial" w:eastAsia="Times New Roman" w:hAnsi="Arial" w:cs="Arial"/>
          <w:sz w:val="24"/>
          <w:szCs w:val="24"/>
          <w:lang w:eastAsia="pt-BR"/>
        </w:rPr>
        <w:t>8.4.3.2. Após anuência do licitante, a correção será consignada em ata de julgamento</w:t>
      </w:r>
      <w:r w:rsidRPr="00F911AA">
        <w:rPr>
          <w:rFonts w:ascii="Arial" w:eastAsia="Times New Roman" w:hAnsi="Arial" w:cs="Arial"/>
          <w:color w:val="FF0000"/>
          <w:sz w:val="24"/>
          <w:szCs w:val="24"/>
          <w:lang w:eastAsia="pt-BR"/>
        </w:rPr>
        <w:t xml:space="preserve">.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8.4.4. Na análise das propostas não será considerada qualquer oferta de vantagem.</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8.4.5. O(a) Pregoeiro(a), no julgamento das propostas, poderá desconsiderar evidentes falhas formais sanáveis que não afetem o seu conteúdo.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8.4.6. O(a) Pregoeiro(a), após a abertura das Propostas Comerciais, procederá à verificação de sua conformidade com os requisitos estabelecidos no Edital, à </w:t>
      </w:r>
      <w:proofErr w:type="spellStart"/>
      <w:r w:rsidRPr="00F911AA">
        <w:rPr>
          <w:rFonts w:ascii="Arial" w:eastAsia="Times New Roman" w:hAnsi="Arial" w:cs="Arial"/>
          <w:sz w:val="24"/>
          <w:szCs w:val="24"/>
          <w:lang w:eastAsia="pt-BR"/>
        </w:rPr>
        <w:t>conseqüente</w:t>
      </w:r>
      <w:proofErr w:type="spellEnd"/>
      <w:r w:rsidRPr="00F911AA">
        <w:rPr>
          <w:rFonts w:ascii="Arial" w:eastAsia="Times New Roman" w:hAnsi="Arial" w:cs="Arial"/>
          <w:sz w:val="24"/>
          <w:szCs w:val="24"/>
          <w:lang w:eastAsia="pt-BR"/>
        </w:rPr>
        <w:t xml:space="preserve"> desclassificação das propostas em desacordo e à divulgação dos preços cotados pelos licitantes.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8.4.6.1. Na hipótese de ser necessária a realização de diligências para comprovação da </w:t>
      </w:r>
      <w:proofErr w:type="spellStart"/>
      <w:r w:rsidRPr="00F911AA">
        <w:rPr>
          <w:rFonts w:ascii="Arial" w:eastAsia="Times New Roman" w:hAnsi="Arial" w:cs="Arial"/>
          <w:sz w:val="24"/>
          <w:szCs w:val="24"/>
          <w:lang w:eastAsia="pt-BR"/>
        </w:rPr>
        <w:t>exeqüibilidade</w:t>
      </w:r>
      <w:proofErr w:type="spellEnd"/>
      <w:r w:rsidRPr="00F911AA">
        <w:rPr>
          <w:rFonts w:ascii="Arial" w:eastAsia="Times New Roman" w:hAnsi="Arial" w:cs="Arial"/>
          <w:sz w:val="24"/>
          <w:szCs w:val="24"/>
          <w:lang w:eastAsia="pt-BR"/>
        </w:rPr>
        <w:t xml:space="preserve"> dos preços, a sessão poderá ser suspensa, sendo agendada nova data e horário para sua continuidade.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lastRenderedPageBreak/>
        <w:t>8.4.7. O(a) Pregoeiro(a) classificará, para a etapa de lances, o autor da proposta de menor preço e aqueles que tenham apresentado propostas em valores sucessivos e superiores em até 10% (dez por cento), relativamente à de menor preço.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8.4.8. Se não houver no mínimo 3 (três) propostas comerciais nas condições definidas neste item, o(a) Pregoeiro(a) classificará as melhores propostas </w:t>
      </w:r>
      <w:proofErr w:type="spellStart"/>
      <w:r w:rsidRPr="00F911AA">
        <w:rPr>
          <w:rFonts w:ascii="Arial" w:eastAsia="Times New Roman" w:hAnsi="Arial" w:cs="Arial"/>
          <w:sz w:val="24"/>
          <w:szCs w:val="24"/>
          <w:lang w:eastAsia="pt-BR"/>
        </w:rPr>
        <w:t>subseqüentes</w:t>
      </w:r>
      <w:proofErr w:type="spellEnd"/>
      <w:r w:rsidRPr="00F911AA">
        <w:rPr>
          <w:rFonts w:ascii="Arial" w:eastAsia="Times New Roman" w:hAnsi="Arial" w:cs="Arial"/>
          <w:sz w:val="24"/>
          <w:szCs w:val="24"/>
          <w:lang w:eastAsia="pt-BR"/>
        </w:rPr>
        <w:t>, até o máximo de 3 (três), para que seus autores participem dos lances verbais, quaisquer que sejam os preços oferecidos nas propostas apresentadas.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8.5. Lances Verbais: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8.5.1. Aos licitantes classificados, será dada a oportunidade de nova disputa, por meio de lances verbais e sucessivos, de valores distintos e decrescentes, a partir do autor da proposta classificada de maior preço e os demais, em ordem decrescente de valor.</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8.5.2. Se duas ou mais propostas, em absoluta igualdade de condições, ficarem empatadas, será realizado sorteio em ato público, para definir a ordem de apresentação dos lances.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8.5.3. A desistência em apresentar lance verbal, quando convocado pelo Pregoeiro, implicará na exclusão do licitante da etapa de lances verbais e na manutenção do último preço apresentado pelo licitante, para efeito de posterior ordenação das propostas.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8.5.4. Caso não se realizem lances verbais, será verificada a conformidade entre a proposta escrita de menor preço e o valor estimado da contratação.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8.5.5. Em havendo apenas uma oferta e desde que atenda a todos os termos do edital e que seu preço seja compatível com o valor estimado da contratação, esta poderá ser aceita.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8.5.6. Não havendo mais licitantes interessados em apresentar lances, estará encerrada a etapa de lances.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8.6. Lei Complementar nº 123/2006:</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8.6.1. Após a fase de lances, se a proposta mais bem classificada não tiver sido ofertada por ME, EPP ou equiparada enquadrada nos termos da Lei Complementar nº 123/2006, e houver proposta apresentada por ME, EPP ou equiparada com valor até 5% (cinco por cento) superior ao melhor preço, estará configurado o empate previsto no art. 44, § 2º da Lei Complementar nº 123/06.</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8.6.2. Ocorrendo o empate e comprovada a condição de ME, EPP ou equiparada, na fase de credenciamento dos licitantes, nos termos do item 4.7, proceder-se-á da seguinte forma: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8.6.2.1. A ME, EPP ou equiparada mais bem classificada será convocada para, no prazo de 5 (cinco) minutos, apresentar nova proposta de preço inferior àquela considerada classificada em 1º lugar no certame, sob pena de preclusão do exercício do direito de preferência.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8.6.2.2. Caso a ME, EPP ou equiparada mais bem classificada, em situação de empate ficto, utilize seu direito de preferência, na forma do item anterior, será classificada em primeiro lugar e dar-se-á prosseguimento à sessão.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8.6.3. Se a ME, EPP ou equiparada mais bem classificada não exercer seu direito de preferência, na forma do subitem anterior, serão convocadas as demais ME, EPP ou equiparada remanescentes, cujas propostas estiverem no limite estabelecido no item 8.6.1, na ordem de classificação, para o exercício do direito de preferência.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8.6.4. No caso de equivalência dos valores apresentados pelas ME, EPP ou equiparada que se encontrem nesse limite, será realizado sorteio, entre essas empresas, para definir a que primeiro poderá apresentar novo lance.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8.6.5. Não havendo ME, EPP ou equiparada, em situação de empate ficto, que utilize o direito de preferência, prosseguir-se-á a sessão observando-se a classificação da etapa de lances.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8.6.6. Será classificado em primeiro lugar o licitante que, ao final da etapa de lances, após aplicação do direito de preferência instituído pela Lei Complementar nº 123/06, ofertar o menor preço.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8.7. Encerramento etapa competitiva: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8.7.1. Declarada encerrada a etapa competitiva e ordenadas as ofertas, o(a) Pregoeiro(a) examinará a aceitabilidade da primeira classificada, quanto ao objeto e valor, decidindo motivadamente a respeito.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8.7.2. O (a) Pregoeiro (a) poderá formular contraproposta ao licitante que ofertou o lance de menor preço, para que possa ser obtida melhor proposta, bem como decidir sobre sua aceitação.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8.7.3. Se a oferta de menor preço for considerada aceitável, será aberto o envelope “Documentação de Habilitação” do licitante que a tiver formulado, para confirmação de sua habilitação.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8.7.4. Constatado o atendimento das exigências fixadas no Edital, o licitante será declarado vencedor.</w:t>
      </w:r>
    </w:p>
    <w:p w:rsidR="00F911AA" w:rsidRPr="00F911AA" w:rsidRDefault="00F911AA" w:rsidP="00F911AA">
      <w:pPr>
        <w:spacing w:after="0" w:line="240" w:lineRule="auto"/>
        <w:jc w:val="both"/>
        <w:rPr>
          <w:rFonts w:ascii="Arial" w:eastAsia="Times New Roman" w:hAnsi="Arial" w:cs="Arial"/>
          <w:color w:val="FF0000"/>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8.7.4.1. Será considerado habilitado, o licitante que preencher os requisitos de habilitação na data da entrega dos envelopes, o que não impede a Administração de requisitar a qualquer tempo durante a tramitação do processo ou da execução contratual a comprovação da manutenção das condições de habilitação especialmente nos casos de vencimento ou expiração do prazo de validade do documento. </w:t>
      </w:r>
    </w:p>
    <w:p w:rsidR="00F911AA" w:rsidRPr="00F911AA" w:rsidRDefault="00F911AA" w:rsidP="00F911AA">
      <w:pPr>
        <w:spacing w:after="0" w:line="240" w:lineRule="auto"/>
        <w:jc w:val="both"/>
        <w:rPr>
          <w:rFonts w:ascii="Arial" w:eastAsia="Times New Roman" w:hAnsi="Arial" w:cs="Arial"/>
          <w:color w:val="FF0000"/>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8.7.5. No caso de desclassificação da proposta de menor preço ou inabilitação do licitante, o (a) Pregoeiro (a) examinará a proposta ou lance </w:t>
      </w:r>
      <w:proofErr w:type="spellStart"/>
      <w:r w:rsidRPr="00F911AA">
        <w:rPr>
          <w:rFonts w:ascii="Arial" w:eastAsia="Times New Roman" w:hAnsi="Arial" w:cs="Arial"/>
          <w:sz w:val="24"/>
          <w:szCs w:val="24"/>
          <w:lang w:eastAsia="pt-BR"/>
        </w:rPr>
        <w:t>subseqüente</w:t>
      </w:r>
      <w:proofErr w:type="spellEnd"/>
      <w:r w:rsidRPr="00F911AA">
        <w:rPr>
          <w:rFonts w:ascii="Arial" w:eastAsia="Times New Roman" w:hAnsi="Arial" w:cs="Arial"/>
          <w:sz w:val="24"/>
          <w:szCs w:val="24"/>
          <w:lang w:eastAsia="pt-BR"/>
        </w:rPr>
        <w:t>, verificando a sua aceitabilidade e habilitação do licitante, na ordem de classificação e, assim, sucessivamente, até a apuração de uma proposta ou lance que atenda às exigências deste Edital.</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8.7.6. Nessa etapa o(a) Pregoeiro(a), também, poderá negociar o preço com o licitante, para que sejam obtidas melhores condições para a Administração, sendo o respectivo licitante declarado vencedor.</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lastRenderedPageBreak/>
        <w:t xml:space="preserve">8.7.6.1 - Existindo ME, EPP ou equiparada remanescente, no intervalo do empate ficto, ocorrendo a hipótese do </w:t>
      </w:r>
      <w:r w:rsidRPr="00F911AA">
        <w:rPr>
          <w:rFonts w:ascii="Arial" w:eastAsia="Times New Roman" w:hAnsi="Arial" w:cs="Arial"/>
          <w:i/>
          <w:sz w:val="24"/>
          <w:szCs w:val="24"/>
          <w:lang w:eastAsia="pt-BR"/>
        </w:rPr>
        <w:t>caput</w:t>
      </w:r>
      <w:r w:rsidRPr="00F911AA">
        <w:rPr>
          <w:rFonts w:ascii="Arial" w:eastAsia="Times New Roman" w:hAnsi="Arial" w:cs="Arial"/>
          <w:sz w:val="24"/>
          <w:szCs w:val="24"/>
          <w:lang w:eastAsia="pt-BR"/>
        </w:rPr>
        <w:t>, voltar-se-á a etapa correspondente ao subitem 8.6.2.1 deste Título.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8.7.7. Caso seja necessário, o(a) Pregoeiro(a) poderá suspender a sessão do Pregão, a qualquer momento, para realização de diligências, designando nova data para sua continuidade, ficando intimados, no mesmo ato, os licitantes presentes.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8.7.8. Lavrar-se-á ata circunstanciada da sessão, com registro de todos os atos do procedimento e das ocorrências relevantes, assinada pelo(a) Pregoeiro(a), Equipe de Apoio e pelos licitantes.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8.7.9. O licitante que desistir da proposta após a classificação das propostas deverá justificar comprovadamente as razões do feito, podendo ser aplicada multa de R$ 1.500,00 (um mil e quinhentos reais) por item que desistir.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8.7.10. Ao final da sessão, caso não haja intenção de interposição de recurso e o preço final seja igual ou inferior ao previsto para a aquisição dos produtos será feita, pelo Pregoeiro, a adjudicação ao licitante declarada vencedor do certame e encerrada a reunião. Posteriormente, o processo, devidamente instruído, será encaminhado para a Autoridade competente para homologação e </w:t>
      </w:r>
      <w:proofErr w:type="spellStart"/>
      <w:r w:rsidRPr="00F911AA">
        <w:rPr>
          <w:rFonts w:ascii="Arial" w:eastAsia="Times New Roman" w:hAnsi="Arial" w:cs="Arial"/>
          <w:sz w:val="24"/>
          <w:szCs w:val="24"/>
          <w:lang w:eastAsia="pt-BR"/>
        </w:rPr>
        <w:t>subseqüente</w:t>
      </w:r>
      <w:proofErr w:type="spellEnd"/>
      <w:r w:rsidRPr="00F911AA">
        <w:rPr>
          <w:rFonts w:ascii="Arial" w:eastAsia="Times New Roman" w:hAnsi="Arial" w:cs="Arial"/>
          <w:sz w:val="24"/>
          <w:szCs w:val="24"/>
          <w:lang w:eastAsia="pt-BR"/>
        </w:rPr>
        <w:t xml:space="preserve"> contratação.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8.7.11. Decididos os recursos ou transcorrido </w:t>
      </w:r>
      <w:r w:rsidRPr="00F911AA">
        <w:rPr>
          <w:rFonts w:ascii="Arial" w:eastAsia="Times New Roman" w:hAnsi="Arial" w:cs="Arial"/>
          <w:i/>
          <w:sz w:val="24"/>
          <w:szCs w:val="24"/>
          <w:lang w:eastAsia="pt-BR"/>
        </w:rPr>
        <w:t>in albis</w:t>
      </w:r>
      <w:r w:rsidRPr="00F911AA">
        <w:rPr>
          <w:rFonts w:ascii="Arial" w:eastAsia="Times New Roman" w:hAnsi="Arial" w:cs="Arial"/>
          <w:sz w:val="24"/>
          <w:szCs w:val="24"/>
          <w:lang w:eastAsia="pt-BR"/>
        </w:rPr>
        <w:t xml:space="preserve"> o prazo para sua interposição, o Pregoeiro devolverá, aos licitantes, julgados desclassificados em todos os itens, os envelopes “DOCUMENTAÇÃO DE HABILITAÇÃO”.</w:t>
      </w:r>
    </w:p>
    <w:p w:rsidR="00F911AA" w:rsidRPr="00F911AA" w:rsidRDefault="00F911AA" w:rsidP="00F911AA">
      <w:pPr>
        <w:spacing w:after="0" w:line="240" w:lineRule="auto"/>
        <w:rPr>
          <w:rFonts w:ascii="Arial" w:eastAsia="Times New Roman" w:hAnsi="Arial" w:cs="Arial"/>
          <w:b/>
          <w:sz w:val="24"/>
          <w:szCs w:val="24"/>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IX – IMPUGNAÇÕES E RECURSOS</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9.1. Declarado o vencedor, qualquer licitante poderá manifestar imediata e motivadamente a intenção de recorrer, cuja síntese será lavrada em ata, sendo concedido o prazo de 3 (três) dias para apresentação das razões do recurso, ficando os demais licitantes, desde logo, intimados para apresentar </w:t>
      </w:r>
      <w:proofErr w:type="spellStart"/>
      <w:r w:rsidRPr="00F911AA">
        <w:rPr>
          <w:rFonts w:ascii="Arial" w:eastAsia="Times New Roman" w:hAnsi="Arial" w:cs="Arial"/>
          <w:sz w:val="24"/>
          <w:szCs w:val="24"/>
          <w:lang w:eastAsia="pt-BR"/>
        </w:rPr>
        <w:t>contra-razões</w:t>
      </w:r>
      <w:proofErr w:type="spellEnd"/>
      <w:r w:rsidRPr="00F911AA">
        <w:rPr>
          <w:rFonts w:ascii="Arial" w:eastAsia="Times New Roman" w:hAnsi="Arial" w:cs="Arial"/>
          <w:sz w:val="24"/>
          <w:szCs w:val="24"/>
          <w:lang w:eastAsia="pt-BR"/>
        </w:rPr>
        <w:t xml:space="preserve"> em igual número de dias, que começarão a correr do término do prazo do recorrente, sendo-lhes assegurada vista imediata dos autos, na sala da Comissão Permanente de Licitação.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iCs/>
          <w:sz w:val="24"/>
          <w:szCs w:val="24"/>
          <w:lang w:eastAsia="pt-BR"/>
        </w:rPr>
      </w:pPr>
      <w:r w:rsidRPr="00F911AA">
        <w:rPr>
          <w:rFonts w:ascii="Arial" w:eastAsia="Times New Roman" w:hAnsi="Arial" w:cs="Arial"/>
          <w:iCs/>
          <w:sz w:val="24"/>
          <w:szCs w:val="24"/>
          <w:lang w:eastAsia="pt-BR"/>
        </w:rPr>
        <w:t xml:space="preserve">9.1.1. As razões e </w:t>
      </w:r>
      <w:proofErr w:type="spellStart"/>
      <w:r w:rsidRPr="00F911AA">
        <w:rPr>
          <w:rFonts w:ascii="Arial" w:eastAsia="Times New Roman" w:hAnsi="Arial" w:cs="Arial"/>
          <w:iCs/>
          <w:sz w:val="24"/>
          <w:szCs w:val="24"/>
          <w:lang w:eastAsia="pt-BR"/>
        </w:rPr>
        <w:t>contra-razões</w:t>
      </w:r>
      <w:proofErr w:type="spellEnd"/>
      <w:r w:rsidRPr="00F911AA">
        <w:rPr>
          <w:rFonts w:ascii="Arial" w:eastAsia="Times New Roman" w:hAnsi="Arial" w:cs="Arial"/>
          <w:iCs/>
          <w:sz w:val="24"/>
          <w:szCs w:val="24"/>
          <w:lang w:eastAsia="pt-BR"/>
        </w:rPr>
        <w:t xml:space="preserve"> deverão ser apresentadas exclusivamente mediante protocolo, na </w:t>
      </w:r>
      <w:r w:rsidR="0086658B">
        <w:rPr>
          <w:rFonts w:ascii="Arial" w:eastAsia="Times New Roman" w:hAnsi="Arial" w:cs="Arial"/>
          <w:iCs/>
          <w:sz w:val="24"/>
          <w:szCs w:val="24"/>
          <w:lang w:eastAsia="pt-BR"/>
        </w:rPr>
        <w:t xml:space="preserve">sede da Câmara Municipal de </w:t>
      </w:r>
      <w:proofErr w:type="spellStart"/>
      <w:r w:rsidR="0086658B">
        <w:rPr>
          <w:rFonts w:ascii="Arial" w:eastAsia="Times New Roman" w:hAnsi="Arial" w:cs="Arial"/>
          <w:iCs/>
          <w:sz w:val="24"/>
          <w:szCs w:val="24"/>
          <w:lang w:eastAsia="pt-BR"/>
        </w:rPr>
        <w:t>Guajara</w:t>
      </w:r>
      <w:proofErr w:type="spellEnd"/>
      <w:r w:rsidR="0086658B">
        <w:rPr>
          <w:rFonts w:ascii="Arial" w:eastAsia="Times New Roman" w:hAnsi="Arial" w:cs="Arial"/>
          <w:iCs/>
          <w:sz w:val="24"/>
          <w:szCs w:val="24"/>
          <w:lang w:eastAsia="pt-BR"/>
        </w:rPr>
        <w:t xml:space="preserve"> Mirim /Ro, no horário das 08h às 11</w:t>
      </w:r>
      <w:r w:rsidRPr="00F911AA">
        <w:rPr>
          <w:rFonts w:ascii="Arial" w:eastAsia="Times New Roman" w:hAnsi="Arial" w:cs="Arial"/>
          <w:iCs/>
          <w:sz w:val="24"/>
          <w:szCs w:val="24"/>
          <w:lang w:eastAsia="pt-BR"/>
        </w:rPr>
        <w:t>h, não sendo aceitos quaisquer outros meios</w:t>
      </w:r>
      <w:r w:rsidR="0086658B">
        <w:rPr>
          <w:rFonts w:ascii="Arial" w:eastAsia="Times New Roman" w:hAnsi="Arial" w:cs="Arial"/>
          <w:iCs/>
          <w:sz w:val="24"/>
          <w:szCs w:val="24"/>
          <w:lang w:eastAsia="pt-BR"/>
        </w:rPr>
        <w:t xml:space="preserve"> de </w:t>
      </w:r>
      <w:proofErr w:type="gramStart"/>
      <w:r w:rsidR="0086658B">
        <w:rPr>
          <w:rFonts w:ascii="Arial" w:eastAsia="Times New Roman" w:hAnsi="Arial" w:cs="Arial"/>
          <w:iCs/>
          <w:sz w:val="24"/>
          <w:szCs w:val="24"/>
          <w:lang w:eastAsia="pt-BR"/>
        </w:rPr>
        <w:t xml:space="preserve">interposição, </w:t>
      </w:r>
      <w:bookmarkStart w:id="0" w:name="_GoBack"/>
      <w:bookmarkEnd w:id="0"/>
      <w:r w:rsidRPr="00F911AA">
        <w:rPr>
          <w:rFonts w:ascii="Arial" w:eastAsia="Times New Roman" w:hAnsi="Arial" w:cs="Arial"/>
          <w:iCs/>
          <w:sz w:val="24"/>
          <w:szCs w:val="24"/>
          <w:lang w:eastAsia="pt-BR"/>
        </w:rPr>
        <w:t xml:space="preserve"> internet</w:t>
      </w:r>
      <w:proofErr w:type="gramEnd"/>
      <w:r w:rsidRPr="00F911AA">
        <w:rPr>
          <w:rFonts w:ascii="Arial" w:eastAsia="Times New Roman" w:hAnsi="Arial" w:cs="Arial"/>
          <w:iCs/>
          <w:sz w:val="24"/>
          <w:szCs w:val="24"/>
          <w:lang w:eastAsia="pt-BR"/>
        </w:rPr>
        <w:t>, correio ou qualquer outro meio de comunicação.</w:t>
      </w:r>
    </w:p>
    <w:p w:rsidR="00F911AA" w:rsidRPr="00F911AA" w:rsidRDefault="00F911AA" w:rsidP="00F911AA">
      <w:pPr>
        <w:spacing w:after="0" w:line="240" w:lineRule="auto"/>
        <w:jc w:val="both"/>
        <w:rPr>
          <w:rFonts w:ascii="Arial" w:eastAsia="Times New Roman" w:hAnsi="Arial" w:cs="Arial"/>
          <w:iCs/>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9.2. O licitante poderá também apresentar as razões do recurso no ato do Pregão, as quais serão reduzidas a termo na respectiva Ata, ficando todos os demais licitantes desde logo intimados para apresentar </w:t>
      </w:r>
      <w:proofErr w:type="spellStart"/>
      <w:r w:rsidRPr="00F911AA">
        <w:rPr>
          <w:rFonts w:ascii="Arial" w:eastAsia="Times New Roman" w:hAnsi="Arial" w:cs="Arial"/>
          <w:sz w:val="24"/>
          <w:szCs w:val="24"/>
          <w:lang w:eastAsia="pt-BR"/>
        </w:rPr>
        <w:t>contra-razões</w:t>
      </w:r>
      <w:proofErr w:type="spellEnd"/>
      <w:r w:rsidRPr="00F911AA">
        <w:rPr>
          <w:rFonts w:ascii="Arial" w:eastAsia="Times New Roman" w:hAnsi="Arial" w:cs="Arial"/>
          <w:sz w:val="24"/>
          <w:szCs w:val="24"/>
          <w:lang w:eastAsia="pt-BR"/>
        </w:rPr>
        <w:t xml:space="preserve"> no prazo de 3 (três) dias, contados da lavratura da Ata, sendo-lhes assegurada vista imediata dos autos.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9.3. A falta de manifestação imediata e motivada do licitante importará a decadência do direito de recurso.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9.4. Os recursos deverão ser decididos no prazo de 5 (cinco) dias úteis.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lastRenderedPageBreak/>
        <w:t>9.5. O acolhimento de recurso importará a invalidação apenas dos atos insuscetíveis de aproveitamento.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9.6. O resultado do recurso será divulgado mediante afixação no quadro de avisos deste órgão </w:t>
      </w:r>
      <w:r w:rsidR="00E50F94">
        <w:rPr>
          <w:rFonts w:ascii="Arial" w:eastAsia="Times New Roman" w:hAnsi="Arial" w:cs="Arial"/>
          <w:sz w:val="24"/>
          <w:szCs w:val="24"/>
          <w:lang w:eastAsia="pt-BR"/>
        </w:rPr>
        <w:t>e publicado na AROM e Site desta Casa de Leis</w:t>
      </w:r>
      <w:r w:rsidRPr="00F911AA">
        <w:rPr>
          <w:rFonts w:ascii="Arial" w:eastAsia="Times New Roman" w:hAnsi="Arial" w:cs="Arial"/>
          <w:sz w:val="24"/>
          <w:szCs w:val="24"/>
          <w:lang w:eastAsia="pt-BR"/>
        </w:rPr>
        <w:t>.</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iCs/>
          <w:sz w:val="24"/>
          <w:szCs w:val="24"/>
          <w:lang w:eastAsia="pt-BR"/>
        </w:rPr>
      </w:pPr>
      <w:r w:rsidRPr="00F911AA">
        <w:rPr>
          <w:rFonts w:ascii="Arial" w:eastAsia="Times New Roman" w:hAnsi="Arial" w:cs="Arial"/>
          <w:iCs/>
          <w:sz w:val="24"/>
          <w:szCs w:val="24"/>
          <w:lang w:eastAsia="pt-BR"/>
        </w:rPr>
        <w:t>9.7. Somente serão aceitos recursos e impugnações previstos nas Leis Federais nº. 10.520/02 e 8.666/93, os quais deverão ser exclusivamen</w:t>
      </w:r>
      <w:r w:rsidR="00E50F94">
        <w:rPr>
          <w:rFonts w:ascii="Arial" w:eastAsia="Times New Roman" w:hAnsi="Arial" w:cs="Arial"/>
          <w:iCs/>
          <w:sz w:val="24"/>
          <w:szCs w:val="24"/>
          <w:lang w:eastAsia="pt-BR"/>
        </w:rPr>
        <w:t>te protocolados na sede da Câmara Municipal de Guajará Mirim/RO.</w:t>
      </w:r>
    </w:p>
    <w:p w:rsidR="00F911AA" w:rsidRPr="00F911AA" w:rsidRDefault="00F911AA" w:rsidP="00F911AA">
      <w:pPr>
        <w:spacing w:after="0" w:line="240" w:lineRule="auto"/>
        <w:jc w:val="both"/>
        <w:rPr>
          <w:rFonts w:ascii="Arial" w:eastAsia="Times New Roman" w:hAnsi="Arial" w:cs="Arial"/>
          <w:iCs/>
          <w:sz w:val="24"/>
          <w:szCs w:val="24"/>
          <w:lang w:eastAsia="pt-BR"/>
        </w:rPr>
      </w:pPr>
    </w:p>
    <w:p w:rsidR="00F911AA" w:rsidRPr="00F911AA" w:rsidRDefault="00F911AA" w:rsidP="00F911AA">
      <w:pPr>
        <w:spacing w:after="0" w:line="240" w:lineRule="auto"/>
        <w:jc w:val="both"/>
        <w:rPr>
          <w:rFonts w:ascii="Arial" w:eastAsia="Times New Roman" w:hAnsi="Arial" w:cs="Arial"/>
          <w:iCs/>
          <w:sz w:val="24"/>
          <w:szCs w:val="24"/>
          <w:lang w:eastAsia="pt-BR"/>
        </w:rPr>
      </w:pPr>
      <w:r w:rsidRPr="00F911AA">
        <w:rPr>
          <w:rFonts w:ascii="Arial" w:eastAsia="Times New Roman" w:hAnsi="Arial" w:cs="Arial"/>
          <w:iCs/>
          <w:sz w:val="24"/>
          <w:szCs w:val="24"/>
          <w:lang w:eastAsia="pt-BR"/>
        </w:rPr>
        <w:t>9.8. Não serão aceitos impugnações e rec</w:t>
      </w:r>
      <w:r w:rsidR="00E50F94">
        <w:rPr>
          <w:rFonts w:ascii="Arial" w:eastAsia="Times New Roman" w:hAnsi="Arial" w:cs="Arial"/>
          <w:iCs/>
          <w:sz w:val="24"/>
          <w:szCs w:val="24"/>
          <w:lang w:eastAsia="pt-BR"/>
        </w:rPr>
        <w:t xml:space="preserve">ursos enviados via </w:t>
      </w:r>
      <w:proofErr w:type="spellStart"/>
      <w:r w:rsidR="00E50F94">
        <w:rPr>
          <w:rFonts w:ascii="Arial" w:eastAsia="Times New Roman" w:hAnsi="Arial" w:cs="Arial"/>
          <w:iCs/>
          <w:sz w:val="24"/>
          <w:szCs w:val="24"/>
          <w:lang w:eastAsia="pt-BR"/>
        </w:rPr>
        <w:t>email</w:t>
      </w:r>
      <w:proofErr w:type="spellEnd"/>
      <w:r w:rsidRPr="00F911AA">
        <w:rPr>
          <w:rFonts w:ascii="Arial" w:eastAsia="Times New Roman" w:hAnsi="Arial" w:cs="Arial"/>
          <w:iCs/>
          <w:sz w:val="24"/>
          <w:szCs w:val="24"/>
          <w:lang w:eastAsia="pt-BR"/>
        </w:rPr>
        <w:t>, correio ou qualquer outro meio de comunicação.</w:t>
      </w:r>
    </w:p>
    <w:p w:rsidR="00F911AA" w:rsidRPr="00F911AA" w:rsidRDefault="00F911AA" w:rsidP="00F911AA">
      <w:pPr>
        <w:spacing w:after="0" w:line="240" w:lineRule="auto"/>
        <w:rPr>
          <w:rFonts w:ascii="Arial" w:eastAsia="Times New Roman" w:hAnsi="Arial" w:cs="Arial"/>
          <w:b/>
          <w:sz w:val="24"/>
          <w:szCs w:val="24"/>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X – ADJUDICAÇÃO E HOMOLOGAÇÃO</w:t>
      </w:r>
    </w:p>
    <w:p w:rsidR="00F911AA" w:rsidRPr="00F911AA" w:rsidRDefault="00F911AA" w:rsidP="00F911AA">
      <w:pPr>
        <w:spacing w:after="0" w:line="240" w:lineRule="auto"/>
        <w:jc w:val="both"/>
        <w:rPr>
          <w:rFonts w:ascii="Arial" w:eastAsia="Times New Roman" w:hAnsi="Arial" w:cs="Arial"/>
          <w:b/>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10.1 - A adjudicação do objeto licitado será feita pelo valor total do item.</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10.2 - Inexistindo manifestação recursal a Pregoeira adjudicará o objeto ao licitante vencedor, competindo à autoridade superior homologar o procedimento licitatório.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10.3 - Decididos os recursos porventura interpostos, e constatada a regularidade dos atos procedimentais, a Autoridade Competente adjudicará o objeto ao licitante vencedor e homologará o procedimento licitatório.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center"/>
        <w:rPr>
          <w:rFonts w:ascii="Arial" w:eastAsia="Times New Roman" w:hAnsi="Arial" w:cs="Arial"/>
          <w:b/>
          <w:sz w:val="24"/>
          <w:szCs w:val="24"/>
          <w:lang w:eastAsia="pt-BR"/>
        </w:rPr>
      </w:pPr>
      <w:r w:rsidRPr="00F911AA">
        <w:rPr>
          <w:rFonts w:ascii="Arial" w:eastAsia="Times New Roman" w:hAnsi="Arial" w:cs="Arial"/>
          <w:b/>
          <w:sz w:val="24"/>
          <w:szCs w:val="24"/>
          <w:lang w:eastAsia="pt-BR"/>
        </w:rPr>
        <w:t>XI – CONTRATAÇÃO</w:t>
      </w:r>
    </w:p>
    <w:p w:rsidR="00F911AA" w:rsidRPr="00F911AA" w:rsidRDefault="00F911AA" w:rsidP="00F911AA">
      <w:pPr>
        <w:spacing w:after="0" w:line="240" w:lineRule="auto"/>
        <w:jc w:val="center"/>
        <w:rPr>
          <w:rFonts w:ascii="Arial" w:eastAsia="Times New Roman" w:hAnsi="Arial" w:cs="Arial"/>
          <w:b/>
          <w:color w:val="FF0000"/>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11.1 - </w:t>
      </w:r>
      <w:r w:rsidRPr="00F911AA">
        <w:rPr>
          <w:rFonts w:ascii="Arial" w:eastAsia="Times New Roman" w:hAnsi="Arial" w:cs="Arial"/>
          <w:color w:val="000000"/>
          <w:sz w:val="24"/>
          <w:szCs w:val="24"/>
          <w:lang w:eastAsia="pt-BR"/>
        </w:rPr>
        <w:t>Encerrado o procedimento licitatório, o representante legal da proposta vencedora será convocado para fir</w:t>
      </w:r>
      <w:r w:rsidR="009F1B76">
        <w:rPr>
          <w:rFonts w:ascii="Arial" w:eastAsia="Times New Roman" w:hAnsi="Arial" w:cs="Arial"/>
          <w:color w:val="000000"/>
          <w:sz w:val="24"/>
          <w:szCs w:val="24"/>
          <w:lang w:eastAsia="pt-BR"/>
        </w:rPr>
        <w:t xml:space="preserve">mar o </w:t>
      </w:r>
      <w:r w:rsidRPr="00F911AA">
        <w:rPr>
          <w:rFonts w:ascii="Arial" w:eastAsia="Times New Roman" w:hAnsi="Arial" w:cs="Arial"/>
          <w:sz w:val="24"/>
          <w:szCs w:val="24"/>
          <w:lang w:eastAsia="pt-BR"/>
        </w:rPr>
        <w:t>termo de contrato ou instrumento equivalente, conforme Minuta Contratual - Anexo VIII, e da proposta aceita.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color w:val="000000"/>
          <w:sz w:val="24"/>
          <w:szCs w:val="24"/>
          <w:lang w:eastAsia="pt-BR"/>
        </w:rPr>
        <w:t xml:space="preserve">11.2 - O adjudicatário deverá comprovar a manutenção das condições demonstradas para habilitação para </w:t>
      </w:r>
      <w:proofErr w:type="gramStart"/>
      <w:r w:rsidRPr="00F911AA">
        <w:rPr>
          <w:rFonts w:ascii="Arial" w:eastAsia="Times New Roman" w:hAnsi="Arial" w:cs="Arial"/>
          <w:color w:val="000000"/>
          <w:sz w:val="24"/>
          <w:szCs w:val="24"/>
          <w:lang w:eastAsia="pt-BR"/>
        </w:rPr>
        <w:t xml:space="preserve">assinar </w:t>
      </w:r>
      <w:r w:rsidRPr="00F911AA">
        <w:rPr>
          <w:rFonts w:ascii="Arial" w:eastAsia="Times New Roman" w:hAnsi="Arial" w:cs="Arial"/>
          <w:sz w:val="24"/>
          <w:szCs w:val="24"/>
          <w:lang w:eastAsia="pt-BR"/>
        </w:rPr>
        <w:t xml:space="preserve"> o</w:t>
      </w:r>
      <w:proofErr w:type="gramEnd"/>
      <w:r w:rsidRPr="00F911AA">
        <w:rPr>
          <w:rFonts w:ascii="Arial" w:eastAsia="Times New Roman" w:hAnsi="Arial" w:cs="Arial"/>
          <w:sz w:val="24"/>
          <w:szCs w:val="24"/>
          <w:lang w:eastAsia="pt-BR"/>
        </w:rPr>
        <w:t xml:space="preserve"> contrato de compromisso de fornecimento.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color w:val="000000"/>
          <w:sz w:val="24"/>
          <w:szCs w:val="24"/>
          <w:lang w:eastAsia="pt-BR"/>
        </w:rPr>
        <w:t xml:space="preserve">11.3 - Caso o adjudicatário não apresente situação regular no ato da </w:t>
      </w:r>
      <w:proofErr w:type="gramStart"/>
      <w:r w:rsidRPr="00F911AA">
        <w:rPr>
          <w:rFonts w:ascii="Arial" w:eastAsia="Times New Roman" w:hAnsi="Arial" w:cs="Arial"/>
          <w:color w:val="000000"/>
          <w:sz w:val="24"/>
          <w:szCs w:val="24"/>
          <w:lang w:eastAsia="pt-BR"/>
        </w:rPr>
        <w:t xml:space="preserve">assinatura </w:t>
      </w:r>
      <w:r w:rsidR="009F1B76">
        <w:rPr>
          <w:rFonts w:ascii="Arial" w:eastAsia="Times New Roman" w:hAnsi="Arial" w:cs="Arial"/>
          <w:color w:val="000000"/>
          <w:sz w:val="24"/>
          <w:szCs w:val="24"/>
          <w:lang w:eastAsia="pt-BR"/>
        </w:rPr>
        <w:t xml:space="preserve"> do</w:t>
      </w:r>
      <w:proofErr w:type="gramEnd"/>
      <w:r w:rsidR="009F1B76">
        <w:rPr>
          <w:rFonts w:ascii="Arial" w:eastAsia="Times New Roman" w:hAnsi="Arial" w:cs="Arial"/>
          <w:color w:val="000000"/>
          <w:sz w:val="24"/>
          <w:szCs w:val="24"/>
          <w:lang w:eastAsia="pt-BR"/>
        </w:rPr>
        <w:t xml:space="preserve"> </w:t>
      </w:r>
      <w:r w:rsidRPr="00F911AA">
        <w:rPr>
          <w:rFonts w:ascii="Arial" w:eastAsia="Times New Roman" w:hAnsi="Arial" w:cs="Arial"/>
          <w:sz w:val="24"/>
          <w:szCs w:val="24"/>
          <w:lang w:eastAsia="pt-BR"/>
        </w:rPr>
        <w:t>contrato de compromisso,</w:t>
      </w:r>
      <w:r w:rsidRPr="00F911AA">
        <w:rPr>
          <w:rFonts w:ascii="Arial" w:eastAsia="Times New Roman" w:hAnsi="Arial" w:cs="Arial"/>
          <w:color w:val="000000"/>
          <w:sz w:val="24"/>
          <w:szCs w:val="24"/>
          <w:lang w:eastAsia="pt-BR"/>
        </w:rPr>
        <w:t xml:space="preserve"> ou recuse-se a assiná-lo, serão convocados os licitantes remanescentes, observada a ordem de classificação, para firmar </w:t>
      </w:r>
      <w:r w:rsidRPr="00F911AA">
        <w:rPr>
          <w:rFonts w:ascii="Arial" w:eastAsia="Times New Roman" w:hAnsi="Arial" w:cs="Arial"/>
          <w:sz w:val="24"/>
          <w:szCs w:val="24"/>
          <w:lang w:eastAsia="pt-BR"/>
        </w:rPr>
        <w:t>e celebrar o contrato de compromisso.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11.4 - O representante legal da proposta vencedora deverá assinar o contrato de compromisso, dentro do prazo máximo de 5 (cinco) dias úteis a contar do recebimento da comunicação.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11.5 - Qualquer solicitação de prorrogação de prazo para assinatura do contrato ou instrumento equivalente, decorrente desta licitação, somente será analisada se apresentada antes do decurso do prazo para tal e devidamente fundamentada.</w:t>
      </w:r>
    </w:p>
    <w:p w:rsidR="00F911AA" w:rsidRPr="00F911AA" w:rsidRDefault="00F911AA" w:rsidP="00F911AA">
      <w:pPr>
        <w:spacing w:after="0" w:line="240" w:lineRule="auto"/>
        <w:jc w:val="both"/>
        <w:rPr>
          <w:rFonts w:ascii="Arial" w:eastAsia="Times New Roman" w:hAnsi="Arial" w:cs="Arial"/>
          <w:sz w:val="24"/>
          <w:szCs w:val="24"/>
          <w:lang w:eastAsia="pt-BR"/>
        </w:rPr>
      </w:pPr>
    </w:p>
    <w:p w:rsidR="0029295E"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11.6 - Se a empresa considerada vencedora deixar de assinar </w:t>
      </w:r>
    </w:p>
    <w:p w:rsidR="0029295E" w:rsidRDefault="0029295E"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color w:val="000000"/>
          <w:sz w:val="24"/>
          <w:szCs w:val="24"/>
          <w:lang w:eastAsia="pt-BR"/>
        </w:rPr>
      </w:pPr>
      <w:r w:rsidRPr="00F911AA">
        <w:rPr>
          <w:rFonts w:ascii="Arial" w:eastAsia="Times New Roman" w:hAnsi="Arial" w:cs="Arial"/>
          <w:sz w:val="24"/>
          <w:szCs w:val="24"/>
          <w:lang w:eastAsia="pt-BR"/>
        </w:rPr>
        <w:t>o contrato de compromisso ou o termo equivalente</w:t>
      </w:r>
      <w:r w:rsidR="0029295E">
        <w:rPr>
          <w:rFonts w:ascii="Arial" w:eastAsia="Times New Roman" w:hAnsi="Arial" w:cs="Arial"/>
          <w:sz w:val="24"/>
          <w:szCs w:val="24"/>
          <w:lang w:eastAsia="pt-BR"/>
        </w:rPr>
        <w:t xml:space="preserve">  </w:t>
      </w:r>
      <w:r w:rsidRPr="00F911AA">
        <w:rPr>
          <w:rFonts w:ascii="Arial" w:eastAsia="Times New Roman" w:hAnsi="Arial" w:cs="Arial"/>
          <w:color w:val="000000"/>
          <w:sz w:val="24"/>
          <w:szCs w:val="24"/>
          <w:lang w:eastAsia="pt-BR"/>
        </w:rPr>
        <w:t>no prazo de 05 (cinco) dias úteis, contados da data do recebimento da convocação, sem que tenha solicitado prorrogação de prazo mediante justificativa, por escrito, e aceita pe</w:t>
      </w:r>
      <w:r w:rsidR="009B5325">
        <w:rPr>
          <w:rFonts w:ascii="Arial" w:eastAsia="Times New Roman" w:hAnsi="Arial" w:cs="Arial"/>
          <w:color w:val="000000"/>
          <w:sz w:val="24"/>
          <w:szCs w:val="24"/>
          <w:lang w:eastAsia="pt-BR"/>
        </w:rPr>
        <w:t>la Câmara Municipal de Guajará Mirim</w:t>
      </w:r>
      <w:r w:rsidRPr="00F911AA">
        <w:rPr>
          <w:rFonts w:ascii="Arial" w:eastAsia="Times New Roman" w:hAnsi="Arial" w:cs="Arial"/>
          <w:color w:val="000000"/>
          <w:sz w:val="24"/>
          <w:szCs w:val="24"/>
          <w:lang w:eastAsia="pt-BR"/>
        </w:rPr>
        <w:t>, poderão ser convocados os licitantes remanescentes, na ordem de classificação, para fazê-</w:t>
      </w:r>
      <w:r w:rsidRPr="00F911AA">
        <w:rPr>
          <w:rFonts w:ascii="Arial" w:eastAsia="Times New Roman" w:hAnsi="Arial" w:cs="Arial"/>
          <w:color w:val="000000"/>
          <w:sz w:val="24"/>
          <w:szCs w:val="24"/>
          <w:lang w:eastAsia="pt-BR"/>
        </w:rPr>
        <w:lastRenderedPageBreak/>
        <w:t xml:space="preserve">lo em igual prazo e nas mesmas condições propostas pela primeira classificada, podendo optar por revogar a licitação, nos termos do art. 64, § 2º, da Lei Federal nº. 8.666/93. </w:t>
      </w:r>
    </w:p>
    <w:p w:rsidR="00F911AA" w:rsidRPr="00F911AA" w:rsidRDefault="00F911AA" w:rsidP="00F911AA">
      <w:pPr>
        <w:spacing w:after="0" w:line="240" w:lineRule="auto"/>
        <w:jc w:val="center"/>
        <w:rPr>
          <w:rFonts w:ascii="Arial" w:eastAsia="Times New Roman" w:hAnsi="Arial" w:cs="Arial"/>
          <w:b/>
          <w:sz w:val="24"/>
          <w:szCs w:val="24"/>
          <w:lang w:eastAsia="pt-BR"/>
        </w:rPr>
      </w:pPr>
    </w:p>
    <w:p w:rsidR="00F911AA" w:rsidRPr="00F911AA" w:rsidRDefault="00F911AA" w:rsidP="00F911AA">
      <w:pPr>
        <w:spacing w:after="0" w:line="240" w:lineRule="auto"/>
        <w:jc w:val="center"/>
        <w:rPr>
          <w:rFonts w:ascii="Arial" w:eastAsia="Times New Roman" w:hAnsi="Arial" w:cs="Arial"/>
          <w:b/>
          <w:sz w:val="24"/>
          <w:szCs w:val="24"/>
          <w:lang w:eastAsia="pt-BR"/>
        </w:rPr>
      </w:pPr>
    </w:p>
    <w:p w:rsidR="00F911AA" w:rsidRPr="00F911AA" w:rsidRDefault="00F911AA" w:rsidP="00F911AA">
      <w:pPr>
        <w:spacing w:after="0" w:line="240" w:lineRule="auto"/>
        <w:jc w:val="center"/>
        <w:rPr>
          <w:rFonts w:ascii="Arial" w:eastAsia="Times New Roman" w:hAnsi="Arial" w:cs="Arial"/>
          <w:b/>
          <w:sz w:val="24"/>
          <w:szCs w:val="24"/>
          <w:lang w:eastAsia="pt-BR"/>
        </w:rPr>
      </w:pPr>
      <w:r w:rsidRPr="00F911AA">
        <w:rPr>
          <w:rFonts w:ascii="Arial" w:eastAsia="Times New Roman" w:hAnsi="Arial" w:cs="Arial"/>
          <w:b/>
          <w:sz w:val="24"/>
          <w:szCs w:val="24"/>
          <w:lang w:eastAsia="pt-BR"/>
        </w:rPr>
        <w:t>XII – PAGAMENTO</w:t>
      </w:r>
    </w:p>
    <w:p w:rsidR="00F911AA" w:rsidRPr="00F911AA" w:rsidRDefault="00F911AA" w:rsidP="00F911AA">
      <w:pPr>
        <w:spacing w:after="0" w:line="240" w:lineRule="auto"/>
        <w:jc w:val="center"/>
        <w:rPr>
          <w:rFonts w:ascii="Arial" w:eastAsia="Times New Roman" w:hAnsi="Arial" w:cs="Arial"/>
          <w:sz w:val="24"/>
          <w:szCs w:val="20"/>
          <w:lang w:eastAsia="pt-BR"/>
        </w:rPr>
      </w:pPr>
    </w:p>
    <w:p w:rsid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12.1 - A dotação orçamentária destinada ao pagamento do objeto licitado está prevista e indicada no processo pela área competente d</w:t>
      </w:r>
      <w:r w:rsidR="009B5325">
        <w:rPr>
          <w:rFonts w:ascii="Arial" w:eastAsia="Times New Roman" w:hAnsi="Arial" w:cs="Arial"/>
          <w:sz w:val="24"/>
          <w:szCs w:val="20"/>
          <w:lang w:eastAsia="pt-BR"/>
        </w:rPr>
        <w:t xml:space="preserve">a </w:t>
      </w:r>
      <w:r w:rsidR="009B5325">
        <w:rPr>
          <w:rFonts w:ascii="Arial" w:eastAsia="Times New Roman" w:hAnsi="Arial" w:cs="Arial"/>
          <w:color w:val="000000"/>
          <w:sz w:val="24"/>
          <w:szCs w:val="24"/>
          <w:lang w:eastAsia="pt-BR"/>
        </w:rPr>
        <w:t>Câmara Municipal de Guajará Mirim</w:t>
      </w:r>
      <w:r w:rsidR="009B5325" w:rsidRPr="00F911AA">
        <w:rPr>
          <w:rFonts w:ascii="Arial" w:eastAsia="Times New Roman" w:hAnsi="Arial" w:cs="Arial"/>
          <w:color w:val="000000"/>
          <w:sz w:val="24"/>
          <w:szCs w:val="24"/>
          <w:lang w:eastAsia="pt-BR"/>
        </w:rPr>
        <w:t>,</w:t>
      </w:r>
      <w:r w:rsidRPr="00F911AA">
        <w:rPr>
          <w:rFonts w:ascii="Arial" w:eastAsia="Times New Roman" w:hAnsi="Arial" w:cs="Arial"/>
          <w:sz w:val="24"/>
          <w:szCs w:val="20"/>
          <w:lang w:eastAsia="pt-BR"/>
        </w:rPr>
        <w:t xml:space="preserve"> para o exercício de 20</w:t>
      </w:r>
      <w:r w:rsidR="009B5325">
        <w:rPr>
          <w:rFonts w:ascii="Arial" w:eastAsia="Times New Roman" w:hAnsi="Arial" w:cs="Arial"/>
          <w:sz w:val="24"/>
          <w:szCs w:val="20"/>
          <w:lang w:eastAsia="pt-BR"/>
        </w:rPr>
        <w:t>20</w:t>
      </w:r>
      <w:r w:rsidR="0029295E">
        <w:rPr>
          <w:rFonts w:ascii="Arial" w:eastAsia="Times New Roman" w:hAnsi="Arial" w:cs="Arial"/>
          <w:sz w:val="24"/>
          <w:szCs w:val="20"/>
          <w:lang w:eastAsia="pt-BR"/>
        </w:rPr>
        <w:t>.</w:t>
      </w:r>
    </w:p>
    <w:p w:rsidR="0029295E" w:rsidRPr="00F911AA" w:rsidRDefault="0029295E"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12.1.2 – Valor estimado orçado para este processo em R$1</w:t>
      </w:r>
      <w:r w:rsidR="009B5325">
        <w:rPr>
          <w:rFonts w:ascii="Arial" w:eastAsia="Times New Roman" w:hAnsi="Arial" w:cs="Arial"/>
          <w:sz w:val="24"/>
          <w:szCs w:val="20"/>
          <w:lang w:eastAsia="pt-BR"/>
        </w:rPr>
        <w:t>2.875,54</w:t>
      </w:r>
      <w:r w:rsidRPr="00F911AA">
        <w:rPr>
          <w:rFonts w:ascii="Arial" w:eastAsia="Times New Roman" w:hAnsi="Arial" w:cs="Arial"/>
          <w:sz w:val="24"/>
          <w:szCs w:val="20"/>
          <w:lang w:eastAsia="pt-BR"/>
        </w:rPr>
        <w:t>(</w:t>
      </w:r>
      <w:r w:rsidR="009B5325">
        <w:rPr>
          <w:rFonts w:ascii="Arial" w:eastAsia="Times New Roman" w:hAnsi="Arial" w:cs="Arial"/>
          <w:sz w:val="24"/>
          <w:szCs w:val="20"/>
          <w:lang w:eastAsia="pt-BR"/>
        </w:rPr>
        <w:t>Doze</w:t>
      </w:r>
      <w:r w:rsidRPr="00F911AA">
        <w:rPr>
          <w:rFonts w:ascii="Arial" w:eastAsia="Times New Roman" w:hAnsi="Arial" w:cs="Arial"/>
          <w:sz w:val="24"/>
          <w:szCs w:val="20"/>
          <w:lang w:eastAsia="pt-BR"/>
        </w:rPr>
        <w:t xml:space="preserve"> mil </w:t>
      </w:r>
      <w:r w:rsidR="009B5325">
        <w:rPr>
          <w:rFonts w:ascii="Arial" w:eastAsia="Times New Roman" w:hAnsi="Arial" w:cs="Arial"/>
          <w:sz w:val="24"/>
          <w:szCs w:val="20"/>
          <w:lang w:eastAsia="pt-BR"/>
        </w:rPr>
        <w:t>oitocentos e setenta e cinco</w:t>
      </w:r>
      <w:r w:rsidRPr="00F911AA">
        <w:rPr>
          <w:rFonts w:ascii="Arial" w:eastAsia="Times New Roman" w:hAnsi="Arial" w:cs="Arial"/>
          <w:sz w:val="24"/>
          <w:szCs w:val="20"/>
          <w:lang w:eastAsia="pt-BR"/>
        </w:rPr>
        <w:t xml:space="preserve"> reais</w:t>
      </w:r>
      <w:r w:rsidR="009B5325">
        <w:rPr>
          <w:rFonts w:ascii="Arial" w:eastAsia="Times New Roman" w:hAnsi="Arial" w:cs="Arial"/>
          <w:sz w:val="24"/>
          <w:szCs w:val="20"/>
          <w:lang w:eastAsia="pt-BR"/>
        </w:rPr>
        <w:t xml:space="preserve"> e cinquenta e quatro centavos</w:t>
      </w:r>
      <w:r w:rsidRPr="00F911AA">
        <w:rPr>
          <w:rFonts w:ascii="Arial" w:eastAsia="Times New Roman" w:hAnsi="Arial" w:cs="Arial"/>
          <w:sz w:val="24"/>
          <w:szCs w:val="20"/>
          <w:lang w:eastAsia="pt-BR"/>
        </w:rPr>
        <w:t>).</w:t>
      </w:r>
    </w:p>
    <w:p w:rsidR="00F911AA" w:rsidRPr="00F911AA" w:rsidRDefault="00F911AA" w:rsidP="00F911AA">
      <w:pPr>
        <w:spacing w:after="0" w:line="240" w:lineRule="auto"/>
        <w:jc w:val="both"/>
        <w:rPr>
          <w:rFonts w:ascii="Arial" w:eastAsia="Times New Roman" w:hAnsi="Arial" w:cs="Arial"/>
          <w:color w:val="FF0000"/>
          <w:sz w:val="24"/>
          <w:szCs w:val="20"/>
          <w:lang w:eastAsia="pt-BR"/>
        </w:rPr>
      </w:pPr>
    </w:p>
    <w:p w:rsidR="00F911AA" w:rsidRPr="00F911AA" w:rsidRDefault="00F911AA" w:rsidP="00F911AA">
      <w:pPr>
        <w:spacing w:after="0" w:line="240" w:lineRule="auto"/>
        <w:jc w:val="both"/>
        <w:rPr>
          <w:rFonts w:ascii="Arial" w:eastAsia="Times New Roman" w:hAnsi="Arial" w:cs="Arial"/>
          <w:b/>
          <w:sz w:val="24"/>
          <w:szCs w:val="20"/>
          <w:u w:val="single"/>
          <w:lang w:eastAsia="pt-BR"/>
        </w:rPr>
      </w:pPr>
      <w:r w:rsidRPr="00F911AA">
        <w:rPr>
          <w:rFonts w:ascii="Arial" w:eastAsia="Times New Roman" w:hAnsi="Arial" w:cs="Arial"/>
          <w:sz w:val="24"/>
          <w:szCs w:val="20"/>
          <w:lang w:eastAsia="pt-BR"/>
        </w:rPr>
        <w:t>12.2 - O pagamento decorrente da concretização do objeto desta licitação será efetuado pelo Departamento de Finanças</w:t>
      </w:r>
      <w:r w:rsidR="009B5325">
        <w:rPr>
          <w:rFonts w:ascii="Arial" w:eastAsia="Times New Roman" w:hAnsi="Arial" w:cs="Arial"/>
          <w:sz w:val="24"/>
          <w:szCs w:val="20"/>
          <w:lang w:eastAsia="pt-BR"/>
        </w:rPr>
        <w:t xml:space="preserve"> da </w:t>
      </w:r>
      <w:r w:rsidR="009B5325">
        <w:rPr>
          <w:rFonts w:ascii="Arial" w:eastAsia="Times New Roman" w:hAnsi="Arial" w:cs="Arial"/>
          <w:color w:val="000000"/>
          <w:sz w:val="24"/>
          <w:szCs w:val="24"/>
          <w:lang w:eastAsia="pt-BR"/>
        </w:rPr>
        <w:t>Câmara Municipal de Guajará Mirim</w:t>
      </w:r>
      <w:r w:rsidR="009B5325" w:rsidRPr="00F911AA">
        <w:rPr>
          <w:rFonts w:ascii="Arial" w:eastAsia="Times New Roman" w:hAnsi="Arial" w:cs="Arial"/>
          <w:color w:val="000000"/>
          <w:sz w:val="24"/>
          <w:szCs w:val="24"/>
          <w:lang w:eastAsia="pt-BR"/>
        </w:rPr>
        <w:t>,</w:t>
      </w:r>
      <w:r w:rsidRPr="00F911AA">
        <w:rPr>
          <w:rFonts w:ascii="Arial" w:eastAsia="Times New Roman" w:hAnsi="Arial" w:cs="Arial"/>
          <w:sz w:val="24"/>
          <w:szCs w:val="20"/>
          <w:lang w:eastAsia="pt-BR"/>
        </w:rPr>
        <w:t xml:space="preserve"> por processo legal, após a devida comprovação do fornecimento nas condições exigidas e apresentação dos documentos fiscais devidos, </w:t>
      </w:r>
      <w:r w:rsidRPr="00F911AA">
        <w:rPr>
          <w:rFonts w:ascii="Arial" w:eastAsia="Times New Roman" w:hAnsi="Arial" w:cs="Arial"/>
          <w:b/>
          <w:sz w:val="24"/>
          <w:szCs w:val="20"/>
          <w:u w:val="single"/>
          <w:lang w:eastAsia="pt-BR"/>
        </w:rPr>
        <w:t>em até 5 (cinco) dias úteis.</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12.3 - Em caso de irregularidade na emissão dos documentos fiscais, o prazo de pagamento será contado a partir de sua reapresentação, desde que devidamente regularizados.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12.4 - Nenhum pagamento será efetuado à contratada, enquanto pendente de liquidação qualquer obrigação financeira decorrente de penalidade ou inadimplência, sem que isso gere direito a reajustamento de preços.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XIII – SANÇÕES ADMINISTRATIVAS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13.1. A rec</w:t>
      </w:r>
      <w:r w:rsidR="0029295E">
        <w:rPr>
          <w:rFonts w:ascii="Arial" w:eastAsia="Times New Roman" w:hAnsi="Arial" w:cs="Arial"/>
          <w:sz w:val="24"/>
          <w:szCs w:val="24"/>
          <w:lang w:eastAsia="pt-BR"/>
        </w:rPr>
        <w:t>usa do adjudicatário em assinar</w:t>
      </w:r>
      <w:r w:rsidRPr="00F911AA">
        <w:rPr>
          <w:rFonts w:ascii="Arial" w:eastAsia="Times New Roman" w:hAnsi="Arial" w:cs="Arial"/>
          <w:sz w:val="24"/>
          <w:szCs w:val="24"/>
          <w:lang w:eastAsia="pt-BR"/>
        </w:rPr>
        <w:t xml:space="preserve"> o contrato, dentro do prazo estabelecido pela ADMINISTRAÇÃO/CONTRATANTE, bem como o atraso e a inexecução parcial ou total do Contrato, caracterizarão o descumprimento da obrigação assumida e permitirão a aplicação das seguintes sanções pela CONTRATANTE: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13.1.1 - advertência, que será aplicada sempre por escrito;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13.1.2 – multas, conforme edital e minuta contratual;</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13.1.3 - rescisão unilateral do Contrato sujeitando-se a CONTRATADA ao pagamento de indenização à ADMINISTRAÇÃO/CONTRATANTE por perdas e danos;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13.1.4 - suspensão temporária do direito de licitar </w:t>
      </w:r>
      <w:r w:rsidR="00E50F94">
        <w:rPr>
          <w:rFonts w:ascii="Arial" w:eastAsia="Times New Roman" w:hAnsi="Arial" w:cs="Arial"/>
          <w:sz w:val="24"/>
          <w:szCs w:val="24"/>
          <w:lang w:eastAsia="pt-BR"/>
        </w:rPr>
        <w:t>com a Câmara Municipal de Guajará Mirim/RO</w:t>
      </w:r>
      <w:r w:rsidRPr="00F911AA">
        <w:rPr>
          <w:rFonts w:ascii="Arial" w:eastAsia="Times New Roman" w:hAnsi="Arial" w:cs="Arial"/>
          <w:sz w:val="24"/>
          <w:szCs w:val="24"/>
          <w:lang w:eastAsia="pt-BR"/>
        </w:rPr>
        <w:t>;</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13.1.5 - indenização à ADMINISTRAÇÃO/CONTRATANTE da diferença de custo para contratação de outro licitante;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13.1.6 - declaração de inidoneidade para licitar e contratar com a Administração Pública, no prazo não superior a 5 (cinco) anos.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13.2 - As sanções previstas neste Capítulo poderão ser aplicadas cumulativamente, ou não, de acordo com a gravidade da infração, facultada ampla defesa à CONTRATADA, no prazo de 5 (cinco) dias úteis a contar da intimação do ato.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13.3 - Extensão das Penalidades.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13.3.1 - a sanção de suspensão de participar em licitação e contratar com a Administração Pública poderá ser também aplicada aqueles que: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13.3.1.1 - retardarem a execução do pregão;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13.3.1.2 - demonstrarem não possuir idoneidade para contratar com a Administração 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13.3.1.3 - fizerem declaração falsa ou cometerem fraude fiscal.</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XIV - DISPOSIÇÕES GERAIS</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14.1 - Constituem anexos deste instrumento convocatório, dele fazendo parte integrante:</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14.1.1 - Anexo I - Especificação do Objeto - Modelo Planilha/Proposta Comercial;</w:t>
      </w: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14.1.2 - Anexo II - Modelo de Carta de Credenciamento;</w:t>
      </w: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14.1.3 - Anexo III – Modelo de Declaração a teor do art. 4°, inciso VII da Lei Federal n° </w:t>
      </w: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10.520 de 17.02.2002;</w:t>
      </w: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14.1.4 - Anexo IV- Modelo de Declaração de Cumprimento do disposto no inciso XXXIII, do art. 7º, da Constituição da República Federativa do Brasil;</w:t>
      </w: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14.1.5 - Anexo V – Modelo de Declaração de Condição de ME, EPP ou equiparada;</w:t>
      </w: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14.1.6. Anexo VI – Modelo de Declaração de Fato impeditivo e ou superveniente e de aceitação de todas as condições do Edital;</w:t>
      </w: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14.1.7 – Anexo VII – Minuta da Ata de Registro de Preços;</w:t>
      </w:r>
    </w:p>
    <w:p w:rsidR="00F911AA" w:rsidRPr="00F911AA" w:rsidRDefault="00F911AA" w:rsidP="00F911AA">
      <w:pPr>
        <w:spacing w:after="0" w:line="240" w:lineRule="auto"/>
        <w:jc w:val="both"/>
        <w:rPr>
          <w:rFonts w:ascii="Arial" w:eastAsia="Times New Roman" w:hAnsi="Arial" w:cs="Arial"/>
          <w:color w:val="FF0000"/>
          <w:sz w:val="24"/>
          <w:szCs w:val="24"/>
          <w:lang w:eastAsia="pt-BR"/>
        </w:rPr>
      </w:pPr>
      <w:r w:rsidRPr="00F911AA">
        <w:rPr>
          <w:rFonts w:ascii="Arial" w:eastAsia="Times New Roman" w:hAnsi="Arial" w:cs="Arial"/>
          <w:sz w:val="24"/>
          <w:szCs w:val="24"/>
          <w:lang w:eastAsia="pt-BR"/>
        </w:rPr>
        <w:t>14.1.8 – Anexo VIII – Minuta Contratual;</w:t>
      </w: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14.1.9 - Anexo IX – Termo de Referência;</w:t>
      </w: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14.1.10 – Anexo X – Planilha Estimada de Custo.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14.3 - 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14.4 - Uma vez incluído no processo licitatório, nenhum documento será devolvido, salvo se original a ser substituído por cópia reprográfica autenticada ou tratar-se dos envelopes de licitantes desqualificadas e envelopes “Proposta Comercial” das licitantes inabilitadas.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14.5 - Na análise da documentação e no julgamento das propostas de preço, o Pregoeiro poderá, a seu critério, solicitar o assessoramento técnico de órgãos ou de profissionais especializados.</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lastRenderedPageBreak/>
        <w:t>14.6 - Toda a documentação apresentada neste ato convocatório e seus anexos são complementares entre si, de modo que qualquer detalhe que se mencione em um documento e se omita em outro, será considerado especificado e válido.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14.7 - O Pregoeiro, no interesse da Administração, poderá relevar omissões puramente formais observadas na documentação e proposta, desde que não contrariem a legislação vigente e não comprometam a lisura da licitação, sendo possível a promoção de diligências junto às licitantes, destinadas a esclarecer ou a complementar a instrução do processo, conforme disposto no § 3° do art. 43 da Lei Federal nº.8.666/93.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14.7.1 - Se houver solicitação de documentos, estes deverão ser apresentados em original ou em cópia autenticada por cartório, sendo possível, ainda, a autenticação dos mesmos pelo Pregoeiro ou Equipe de Apoio;</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14.7.2 - O não cumprimento da diligência poderá ensejar a inabilitação do licitante ou a desclassificação da proposta.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14.8 - As decisões da autoridade superior e do Pregoeiro serão publicadas por afixação no </w:t>
      </w:r>
      <w:r w:rsidR="009B5325">
        <w:rPr>
          <w:rFonts w:ascii="Arial" w:eastAsia="Times New Roman" w:hAnsi="Arial" w:cs="Arial"/>
          <w:sz w:val="24"/>
          <w:szCs w:val="24"/>
          <w:lang w:eastAsia="pt-BR"/>
        </w:rPr>
        <w:t xml:space="preserve">QUADRO </w:t>
      </w:r>
      <w:r w:rsidRPr="00F911AA">
        <w:rPr>
          <w:rFonts w:ascii="Arial" w:eastAsia="Times New Roman" w:hAnsi="Arial" w:cs="Arial"/>
          <w:sz w:val="24"/>
          <w:szCs w:val="24"/>
          <w:lang w:eastAsia="pt-BR"/>
        </w:rPr>
        <w:t>da</w:t>
      </w:r>
      <w:r w:rsidR="009B5325" w:rsidRPr="009B5325">
        <w:rPr>
          <w:rFonts w:ascii="Arial" w:eastAsia="Times New Roman" w:hAnsi="Arial" w:cs="Arial"/>
          <w:color w:val="000000"/>
          <w:sz w:val="24"/>
          <w:szCs w:val="24"/>
          <w:lang w:eastAsia="pt-BR"/>
        </w:rPr>
        <w:t xml:space="preserve"> </w:t>
      </w:r>
      <w:r w:rsidR="009B5325">
        <w:rPr>
          <w:rFonts w:ascii="Arial" w:eastAsia="Times New Roman" w:hAnsi="Arial" w:cs="Arial"/>
          <w:color w:val="000000"/>
          <w:sz w:val="24"/>
          <w:szCs w:val="24"/>
          <w:lang w:eastAsia="pt-BR"/>
        </w:rPr>
        <w:t>Câmara Municipal de Guajará Mirim</w:t>
      </w:r>
      <w:r w:rsidR="009B5325" w:rsidRPr="00F911AA">
        <w:rPr>
          <w:rFonts w:ascii="Arial" w:eastAsia="Times New Roman" w:hAnsi="Arial" w:cs="Arial"/>
          <w:color w:val="000000"/>
          <w:sz w:val="24"/>
          <w:szCs w:val="24"/>
          <w:lang w:eastAsia="pt-BR"/>
        </w:rPr>
        <w:t>,</w:t>
      </w:r>
      <w:r w:rsidRPr="00F911AA">
        <w:rPr>
          <w:rFonts w:ascii="Arial" w:eastAsia="Times New Roman" w:hAnsi="Arial" w:cs="Arial"/>
          <w:sz w:val="24"/>
          <w:szCs w:val="24"/>
          <w:lang w:eastAsia="pt-BR"/>
        </w:rPr>
        <w:t xml:space="preserve"> e/ou no Diário Oficial Eletrônico do Município - </w:t>
      </w:r>
      <w:r w:rsidR="009B5325">
        <w:rPr>
          <w:rFonts w:ascii="Arial" w:eastAsia="Times New Roman" w:hAnsi="Arial" w:cs="Arial"/>
          <w:sz w:val="24"/>
          <w:szCs w:val="24"/>
          <w:lang w:eastAsia="pt-BR"/>
        </w:rPr>
        <w:t>AROM</w:t>
      </w:r>
      <w:r w:rsidRPr="00F911AA">
        <w:rPr>
          <w:rFonts w:ascii="Arial" w:eastAsia="Times New Roman" w:hAnsi="Arial" w:cs="Arial"/>
          <w:sz w:val="24"/>
          <w:szCs w:val="24"/>
          <w:lang w:eastAsia="pt-BR"/>
        </w:rPr>
        <w:t>.</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14.9 - A participação do licitante nesta licitação implica no conhecimento integral dos termos e condições inseridas neste instrumento convocatório, bem como das demais normas legais que disciplinam a matéria.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14.10 - A presente licitação não importa, necessariamente, em contratação, podendo </w:t>
      </w:r>
      <w:r w:rsidR="009B5325">
        <w:rPr>
          <w:rFonts w:ascii="Arial" w:eastAsia="Times New Roman" w:hAnsi="Arial" w:cs="Arial"/>
          <w:sz w:val="24"/>
          <w:szCs w:val="24"/>
          <w:lang w:eastAsia="pt-BR"/>
        </w:rPr>
        <w:t xml:space="preserve"> a </w:t>
      </w:r>
      <w:r w:rsidR="009B5325">
        <w:rPr>
          <w:rFonts w:ascii="Arial" w:eastAsia="Times New Roman" w:hAnsi="Arial" w:cs="Arial"/>
          <w:color w:val="000000"/>
          <w:sz w:val="24"/>
          <w:szCs w:val="24"/>
          <w:lang w:eastAsia="pt-BR"/>
        </w:rPr>
        <w:t>Câmara Municipal de Guajará Mirim</w:t>
      </w:r>
      <w:r w:rsidR="009B5325" w:rsidRPr="00F911AA">
        <w:rPr>
          <w:rFonts w:ascii="Arial" w:eastAsia="Times New Roman" w:hAnsi="Arial" w:cs="Arial"/>
          <w:color w:val="000000"/>
          <w:sz w:val="24"/>
          <w:szCs w:val="24"/>
          <w:lang w:eastAsia="pt-BR"/>
        </w:rPr>
        <w:t xml:space="preserve">, </w:t>
      </w:r>
      <w:r w:rsidRPr="00F911AA">
        <w:rPr>
          <w:rFonts w:ascii="Arial" w:eastAsia="Times New Roman" w:hAnsi="Arial" w:cs="Arial"/>
          <w:sz w:val="24"/>
          <w:szCs w:val="24"/>
          <w:lang w:eastAsia="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14.11 - </w:t>
      </w:r>
      <w:r w:rsidR="009B5325">
        <w:rPr>
          <w:rFonts w:ascii="Arial" w:eastAsia="Times New Roman" w:hAnsi="Arial" w:cs="Arial"/>
          <w:sz w:val="24"/>
          <w:szCs w:val="24"/>
          <w:lang w:eastAsia="pt-BR"/>
        </w:rPr>
        <w:t>A</w:t>
      </w:r>
      <w:r w:rsidR="009B5325" w:rsidRPr="009B5325">
        <w:rPr>
          <w:rFonts w:ascii="Arial" w:eastAsia="Times New Roman" w:hAnsi="Arial" w:cs="Arial"/>
          <w:color w:val="000000"/>
          <w:sz w:val="24"/>
          <w:szCs w:val="24"/>
          <w:lang w:eastAsia="pt-BR"/>
        </w:rPr>
        <w:t xml:space="preserve"> </w:t>
      </w:r>
      <w:r w:rsidR="009B5325">
        <w:rPr>
          <w:rFonts w:ascii="Arial" w:eastAsia="Times New Roman" w:hAnsi="Arial" w:cs="Arial"/>
          <w:color w:val="000000"/>
          <w:sz w:val="24"/>
          <w:szCs w:val="24"/>
          <w:lang w:eastAsia="pt-BR"/>
        </w:rPr>
        <w:t xml:space="preserve">Câmara Municipal de Guajará </w:t>
      </w:r>
      <w:r w:rsidR="001F412D">
        <w:rPr>
          <w:rFonts w:ascii="Arial" w:eastAsia="Times New Roman" w:hAnsi="Arial" w:cs="Arial"/>
          <w:color w:val="000000"/>
          <w:sz w:val="24"/>
          <w:szCs w:val="24"/>
          <w:lang w:eastAsia="pt-BR"/>
        </w:rPr>
        <w:t>Mirim</w:t>
      </w:r>
      <w:r w:rsidR="001F412D" w:rsidRPr="00F911AA">
        <w:rPr>
          <w:rFonts w:ascii="Arial" w:eastAsia="Times New Roman" w:hAnsi="Arial" w:cs="Arial"/>
          <w:color w:val="000000"/>
          <w:sz w:val="24"/>
          <w:szCs w:val="24"/>
          <w:lang w:eastAsia="pt-BR"/>
        </w:rPr>
        <w:t xml:space="preserve">, </w:t>
      </w:r>
      <w:r w:rsidR="001F412D" w:rsidRPr="00F911AA">
        <w:rPr>
          <w:rFonts w:ascii="Arial" w:eastAsia="Times New Roman" w:hAnsi="Arial" w:cs="Arial"/>
          <w:sz w:val="24"/>
          <w:szCs w:val="24"/>
          <w:lang w:eastAsia="pt-BR"/>
        </w:rPr>
        <w:t>poderá</w:t>
      </w:r>
      <w:r w:rsidRPr="00F911AA">
        <w:rPr>
          <w:rFonts w:ascii="Arial" w:eastAsia="Times New Roman" w:hAnsi="Arial" w:cs="Arial"/>
          <w:sz w:val="24"/>
          <w:szCs w:val="24"/>
          <w:lang w:eastAsia="pt-BR"/>
        </w:rPr>
        <w:t xml:space="preserve"> prorrogar, a qualquer tempo, os prazos para recebimento das propostas ou para sua abertura.</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14.12 - Para atender a seus interesses, </w:t>
      </w:r>
      <w:r w:rsidR="009B5325">
        <w:rPr>
          <w:rFonts w:ascii="Arial" w:eastAsia="Times New Roman" w:hAnsi="Arial" w:cs="Arial"/>
          <w:color w:val="000000"/>
          <w:sz w:val="24"/>
          <w:szCs w:val="24"/>
          <w:lang w:eastAsia="pt-BR"/>
        </w:rPr>
        <w:t>Câmara Municipal de Guajará Mirim</w:t>
      </w:r>
      <w:r w:rsidR="009B5325" w:rsidRPr="00F911AA">
        <w:rPr>
          <w:rFonts w:ascii="Arial" w:eastAsia="Times New Roman" w:hAnsi="Arial" w:cs="Arial"/>
          <w:color w:val="000000"/>
          <w:sz w:val="24"/>
          <w:szCs w:val="24"/>
          <w:lang w:eastAsia="pt-BR"/>
        </w:rPr>
        <w:t xml:space="preserve">, </w:t>
      </w:r>
      <w:r w:rsidRPr="00F911AA">
        <w:rPr>
          <w:rFonts w:ascii="Arial" w:eastAsia="Times New Roman" w:hAnsi="Arial" w:cs="Arial"/>
          <w:sz w:val="24"/>
          <w:szCs w:val="24"/>
          <w:lang w:eastAsia="pt-BR"/>
        </w:rPr>
        <w:t>reserva-se o direito de alterar quantitativos, sem que isto implique alteração dos preços unitários ofertados, obedecidos os limites estabelecidos no § 1º do art. 65, da Lei Federal nº. 8.666/93.</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14.13 - Cópia deste instrumento convocatório estará disponível no quadro de avisos localizado </w:t>
      </w:r>
      <w:r w:rsidR="009B5325">
        <w:rPr>
          <w:rFonts w:ascii="Arial" w:eastAsia="Times New Roman" w:hAnsi="Arial" w:cs="Arial"/>
          <w:sz w:val="24"/>
          <w:szCs w:val="24"/>
          <w:lang w:eastAsia="pt-BR"/>
        </w:rPr>
        <w:t xml:space="preserve">no corredor da </w:t>
      </w:r>
      <w:r w:rsidR="009B5325">
        <w:rPr>
          <w:rFonts w:ascii="Arial" w:eastAsia="Times New Roman" w:hAnsi="Arial" w:cs="Arial"/>
          <w:color w:val="000000"/>
          <w:sz w:val="24"/>
          <w:szCs w:val="24"/>
          <w:lang w:eastAsia="pt-BR"/>
        </w:rPr>
        <w:t>Câmara Municipal de Guajará Mirim</w:t>
      </w:r>
      <w:r w:rsidR="009B5325" w:rsidRPr="00F911AA">
        <w:rPr>
          <w:rFonts w:ascii="Arial" w:eastAsia="Times New Roman" w:hAnsi="Arial" w:cs="Arial"/>
          <w:color w:val="000000"/>
          <w:sz w:val="24"/>
          <w:szCs w:val="24"/>
          <w:lang w:eastAsia="pt-BR"/>
        </w:rPr>
        <w:t xml:space="preserve">, </w:t>
      </w:r>
      <w:r w:rsidRPr="00F911AA">
        <w:rPr>
          <w:rFonts w:ascii="Arial" w:eastAsia="Times New Roman" w:hAnsi="Arial" w:cs="Arial"/>
          <w:sz w:val="24"/>
          <w:szCs w:val="24"/>
          <w:lang w:eastAsia="pt-BR"/>
        </w:rPr>
        <w:t>e poderá ser obtido junto à Comissão Permanente de Licitação, no horário de 09 às 16 horas, ou pelo site www.</w:t>
      </w:r>
      <w:r w:rsidR="009B5325">
        <w:rPr>
          <w:rFonts w:ascii="Arial" w:eastAsia="Times New Roman" w:hAnsi="Arial" w:cs="Arial"/>
          <w:sz w:val="24"/>
          <w:szCs w:val="24"/>
          <w:lang w:eastAsia="pt-BR"/>
        </w:rPr>
        <w:t>cpl@guajaramirim.ro</w:t>
      </w:r>
      <w:r w:rsidRPr="00F911AA">
        <w:rPr>
          <w:rFonts w:ascii="Arial" w:eastAsia="Times New Roman" w:hAnsi="Arial" w:cs="Arial"/>
          <w:sz w:val="24"/>
          <w:szCs w:val="24"/>
          <w:lang w:eastAsia="pt-BR"/>
        </w:rPr>
        <w:t>.</w:t>
      </w:r>
      <w:r w:rsidR="009B5325">
        <w:rPr>
          <w:rFonts w:ascii="Arial" w:eastAsia="Times New Roman" w:hAnsi="Arial" w:cs="Arial"/>
          <w:sz w:val="24"/>
          <w:szCs w:val="24"/>
          <w:lang w:eastAsia="pt-BR"/>
        </w:rPr>
        <w:t>leg</w:t>
      </w:r>
      <w:r w:rsidRPr="00F911AA">
        <w:rPr>
          <w:rFonts w:ascii="Arial" w:eastAsia="Times New Roman" w:hAnsi="Arial" w:cs="Arial"/>
          <w:sz w:val="24"/>
          <w:szCs w:val="24"/>
          <w:lang w:eastAsia="pt-BR"/>
        </w:rPr>
        <w:t>.br.</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14.14. Os pedidos de esclarecimentos sobre o edital poderão ser feitos através dos telefones (</w:t>
      </w:r>
      <w:r w:rsidR="00AA2E5E">
        <w:rPr>
          <w:rFonts w:ascii="Arial" w:eastAsia="Times New Roman" w:hAnsi="Arial" w:cs="Arial"/>
          <w:sz w:val="24"/>
          <w:szCs w:val="24"/>
          <w:lang w:eastAsia="pt-BR"/>
        </w:rPr>
        <w:t>69</w:t>
      </w:r>
      <w:r w:rsidRPr="00F911AA">
        <w:rPr>
          <w:rFonts w:ascii="Arial" w:eastAsia="Times New Roman" w:hAnsi="Arial" w:cs="Arial"/>
          <w:sz w:val="24"/>
          <w:szCs w:val="24"/>
          <w:lang w:eastAsia="pt-BR"/>
        </w:rPr>
        <w:t>) 3</w:t>
      </w:r>
      <w:r w:rsidR="00AA2E5E">
        <w:rPr>
          <w:rFonts w:ascii="Arial" w:eastAsia="Times New Roman" w:hAnsi="Arial" w:cs="Arial"/>
          <w:sz w:val="24"/>
          <w:szCs w:val="24"/>
          <w:lang w:eastAsia="pt-BR"/>
        </w:rPr>
        <w:t>541</w:t>
      </w:r>
      <w:r w:rsidRPr="00F911AA">
        <w:rPr>
          <w:rFonts w:ascii="Arial" w:eastAsia="Times New Roman" w:hAnsi="Arial" w:cs="Arial"/>
          <w:sz w:val="24"/>
          <w:szCs w:val="24"/>
          <w:lang w:eastAsia="pt-BR"/>
        </w:rPr>
        <w:t>-</w:t>
      </w:r>
      <w:r w:rsidR="00AA2E5E">
        <w:rPr>
          <w:rFonts w:ascii="Arial" w:eastAsia="Times New Roman" w:hAnsi="Arial" w:cs="Arial"/>
          <w:sz w:val="24"/>
          <w:szCs w:val="24"/>
          <w:lang w:eastAsia="pt-BR"/>
        </w:rPr>
        <w:t>2731</w:t>
      </w:r>
      <w:r w:rsidRPr="00F911AA">
        <w:rPr>
          <w:rFonts w:ascii="Arial" w:eastAsia="Times New Roman" w:hAnsi="Arial" w:cs="Arial"/>
          <w:sz w:val="24"/>
          <w:szCs w:val="24"/>
          <w:lang w:eastAsia="pt-BR"/>
        </w:rPr>
        <w:t>/</w:t>
      </w:r>
      <w:r w:rsidR="00AA2E5E">
        <w:rPr>
          <w:rFonts w:ascii="Arial" w:eastAsia="Times New Roman" w:hAnsi="Arial" w:cs="Arial"/>
          <w:sz w:val="24"/>
          <w:szCs w:val="24"/>
          <w:lang w:eastAsia="pt-BR"/>
        </w:rPr>
        <w:t>99210-3076</w:t>
      </w:r>
      <w:r w:rsidRPr="00F911AA">
        <w:rPr>
          <w:rFonts w:ascii="Arial" w:eastAsia="Times New Roman" w:hAnsi="Arial" w:cs="Arial"/>
          <w:sz w:val="24"/>
          <w:szCs w:val="24"/>
          <w:lang w:eastAsia="pt-BR"/>
        </w:rPr>
        <w:t>.</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 xml:space="preserve">14.15 - Fica eleito o foro </w:t>
      </w:r>
      <w:r w:rsidR="00AA2E5E">
        <w:rPr>
          <w:rFonts w:ascii="Arial" w:eastAsia="Times New Roman" w:hAnsi="Arial" w:cs="Arial"/>
          <w:color w:val="000000"/>
          <w:sz w:val="24"/>
          <w:szCs w:val="24"/>
          <w:lang w:eastAsia="pt-BR"/>
        </w:rPr>
        <w:t xml:space="preserve">de Guajará </w:t>
      </w:r>
      <w:proofErr w:type="gramStart"/>
      <w:r w:rsidR="00AA2E5E">
        <w:rPr>
          <w:rFonts w:ascii="Arial" w:eastAsia="Times New Roman" w:hAnsi="Arial" w:cs="Arial"/>
          <w:color w:val="000000"/>
          <w:sz w:val="24"/>
          <w:szCs w:val="24"/>
          <w:lang w:eastAsia="pt-BR"/>
        </w:rPr>
        <w:t>Mirim</w:t>
      </w:r>
      <w:r w:rsidR="00AA2E5E" w:rsidRPr="00F911AA">
        <w:rPr>
          <w:rFonts w:ascii="Arial" w:eastAsia="Times New Roman" w:hAnsi="Arial" w:cs="Arial"/>
          <w:color w:val="000000"/>
          <w:sz w:val="24"/>
          <w:szCs w:val="24"/>
          <w:lang w:eastAsia="pt-BR"/>
        </w:rPr>
        <w:t>,</w:t>
      </w:r>
      <w:r w:rsidRPr="00F911AA">
        <w:rPr>
          <w:rFonts w:ascii="Arial" w:eastAsia="Times New Roman" w:hAnsi="Arial" w:cs="Arial"/>
          <w:sz w:val="24"/>
          <w:szCs w:val="24"/>
          <w:lang w:eastAsia="pt-BR"/>
        </w:rPr>
        <w:t>,</w:t>
      </w:r>
      <w:proofErr w:type="gramEnd"/>
      <w:r w:rsidRPr="00F911AA">
        <w:rPr>
          <w:rFonts w:ascii="Arial" w:eastAsia="Times New Roman" w:hAnsi="Arial" w:cs="Arial"/>
          <w:sz w:val="24"/>
          <w:szCs w:val="24"/>
          <w:lang w:eastAsia="pt-BR"/>
        </w:rPr>
        <w:t xml:space="preserve"> Estado </w:t>
      </w:r>
      <w:r w:rsidR="00AA2E5E">
        <w:rPr>
          <w:rFonts w:ascii="Arial" w:eastAsia="Times New Roman" w:hAnsi="Arial" w:cs="Arial"/>
          <w:sz w:val="24"/>
          <w:szCs w:val="24"/>
          <w:lang w:eastAsia="pt-BR"/>
        </w:rPr>
        <w:t>de RONDÔNIA</w:t>
      </w:r>
      <w:r w:rsidRPr="00F911AA">
        <w:rPr>
          <w:rFonts w:ascii="Arial" w:eastAsia="Times New Roman" w:hAnsi="Arial" w:cs="Arial"/>
          <w:sz w:val="24"/>
          <w:szCs w:val="24"/>
          <w:lang w:eastAsia="pt-BR"/>
        </w:rPr>
        <w:t>, para solucionar quaisquer questões oriundas desta licitação.</w:t>
      </w:r>
    </w:p>
    <w:p w:rsidR="00F911AA" w:rsidRPr="00F911AA" w:rsidRDefault="00F911AA" w:rsidP="00F911AA">
      <w:pPr>
        <w:spacing w:after="0" w:line="240" w:lineRule="auto"/>
        <w:rPr>
          <w:rFonts w:ascii="Arial" w:eastAsia="Times New Roman" w:hAnsi="Arial" w:cs="Arial"/>
          <w:sz w:val="24"/>
          <w:szCs w:val="20"/>
          <w:lang w:eastAsia="pt-BR"/>
        </w:rPr>
      </w:pPr>
    </w:p>
    <w:p w:rsidR="001F412D" w:rsidRDefault="001F412D" w:rsidP="00F911AA">
      <w:pPr>
        <w:spacing w:after="0" w:line="240" w:lineRule="auto"/>
        <w:jc w:val="center"/>
        <w:rPr>
          <w:rFonts w:ascii="Arial" w:eastAsia="Times New Roman" w:hAnsi="Arial" w:cs="Arial"/>
          <w:sz w:val="24"/>
          <w:szCs w:val="20"/>
          <w:lang w:eastAsia="pt-BR"/>
        </w:rPr>
      </w:pPr>
    </w:p>
    <w:p w:rsidR="001F412D" w:rsidRDefault="001F412D" w:rsidP="00F911AA">
      <w:pPr>
        <w:spacing w:after="0" w:line="240" w:lineRule="auto"/>
        <w:jc w:val="center"/>
        <w:rPr>
          <w:rFonts w:ascii="Arial" w:eastAsia="Times New Roman" w:hAnsi="Arial" w:cs="Arial"/>
          <w:sz w:val="24"/>
          <w:szCs w:val="20"/>
          <w:lang w:eastAsia="pt-BR"/>
        </w:rPr>
      </w:pPr>
    </w:p>
    <w:p w:rsidR="00F911AA" w:rsidRPr="00F911AA" w:rsidRDefault="00AA2E5E" w:rsidP="00F911AA">
      <w:pPr>
        <w:spacing w:after="0" w:line="240" w:lineRule="auto"/>
        <w:jc w:val="center"/>
        <w:rPr>
          <w:rFonts w:ascii="Arial" w:eastAsia="Times New Roman" w:hAnsi="Arial" w:cs="Arial"/>
          <w:sz w:val="24"/>
          <w:szCs w:val="20"/>
          <w:lang w:eastAsia="pt-BR"/>
        </w:rPr>
      </w:pPr>
      <w:r>
        <w:rPr>
          <w:rFonts w:ascii="Arial" w:eastAsia="Times New Roman" w:hAnsi="Arial" w:cs="Arial"/>
          <w:sz w:val="24"/>
          <w:szCs w:val="20"/>
          <w:lang w:eastAsia="pt-BR"/>
        </w:rPr>
        <w:t xml:space="preserve">GUAJARÁ </w:t>
      </w:r>
      <w:r w:rsidR="001F412D">
        <w:rPr>
          <w:rFonts w:ascii="Arial" w:eastAsia="Times New Roman" w:hAnsi="Arial" w:cs="Arial"/>
          <w:sz w:val="24"/>
          <w:szCs w:val="20"/>
          <w:lang w:eastAsia="pt-BR"/>
        </w:rPr>
        <w:t>MIRIM,</w:t>
      </w:r>
      <w:r w:rsidR="00F911AA" w:rsidRPr="00F911AA">
        <w:rPr>
          <w:rFonts w:ascii="Arial" w:eastAsia="Times New Roman" w:hAnsi="Arial" w:cs="Arial"/>
          <w:sz w:val="24"/>
          <w:szCs w:val="20"/>
          <w:lang w:eastAsia="pt-BR"/>
        </w:rPr>
        <w:t xml:space="preserve"> </w:t>
      </w:r>
      <w:r w:rsidR="001F412D">
        <w:rPr>
          <w:rFonts w:ascii="Arial" w:eastAsia="Times New Roman" w:hAnsi="Arial" w:cs="Arial"/>
          <w:sz w:val="24"/>
          <w:szCs w:val="20"/>
          <w:lang w:eastAsia="pt-BR"/>
        </w:rPr>
        <w:t>29</w:t>
      </w:r>
      <w:r w:rsidR="00F911AA" w:rsidRPr="00F911AA">
        <w:rPr>
          <w:rFonts w:ascii="Arial" w:eastAsia="Times New Roman" w:hAnsi="Arial" w:cs="Arial"/>
          <w:sz w:val="24"/>
          <w:szCs w:val="20"/>
          <w:lang w:eastAsia="pt-BR"/>
        </w:rPr>
        <w:t xml:space="preserve"> de </w:t>
      </w:r>
      <w:r w:rsidR="001F412D">
        <w:rPr>
          <w:rFonts w:ascii="Arial" w:eastAsia="Times New Roman" w:hAnsi="Arial" w:cs="Arial"/>
          <w:sz w:val="24"/>
          <w:szCs w:val="20"/>
          <w:lang w:eastAsia="pt-BR"/>
        </w:rPr>
        <w:t>abril</w:t>
      </w:r>
      <w:r w:rsidR="00F911AA" w:rsidRPr="00F911AA">
        <w:rPr>
          <w:rFonts w:ascii="Arial" w:eastAsia="Times New Roman" w:hAnsi="Arial" w:cs="Arial"/>
          <w:sz w:val="24"/>
          <w:szCs w:val="20"/>
          <w:lang w:eastAsia="pt-BR"/>
        </w:rPr>
        <w:t xml:space="preserve"> de 2</w:t>
      </w:r>
      <w:r>
        <w:rPr>
          <w:rFonts w:ascii="Arial" w:eastAsia="Times New Roman" w:hAnsi="Arial" w:cs="Arial"/>
          <w:sz w:val="24"/>
          <w:szCs w:val="20"/>
          <w:lang w:eastAsia="pt-BR"/>
        </w:rPr>
        <w:t>020</w:t>
      </w:r>
      <w:r w:rsidR="00F911AA" w:rsidRPr="00F911AA">
        <w:rPr>
          <w:rFonts w:ascii="Arial" w:eastAsia="Times New Roman" w:hAnsi="Arial" w:cs="Arial"/>
          <w:sz w:val="24"/>
          <w:szCs w:val="20"/>
          <w:lang w:eastAsia="pt-BR"/>
        </w:rPr>
        <w:t>.</w:t>
      </w:r>
    </w:p>
    <w:p w:rsidR="00F911AA" w:rsidRPr="00F911AA" w:rsidRDefault="00F911AA" w:rsidP="00F911AA">
      <w:pPr>
        <w:spacing w:after="0" w:line="240" w:lineRule="auto"/>
        <w:jc w:val="center"/>
        <w:rPr>
          <w:rFonts w:ascii="Arial" w:eastAsia="Times New Roman" w:hAnsi="Arial" w:cs="Arial"/>
          <w:color w:val="FF0000"/>
          <w:sz w:val="24"/>
          <w:szCs w:val="20"/>
          <w:lang w:eastAsia="pt-BR"/>
        </w:rPr>
      </w:pPr>
    </w:p>
    <w:p w:rsidR="001F412D" w:rsidRDefault="001F412D" w:rsidP="00F911AA">
      <w:pPr>
        <w:spacing w:after="0" w:line="240" w:lineRule="auto"/>
        <w:jc w:val="center"/>
        <w:rPr>
          <w:rFonts w:ascii="Arial" w:eastAsia="Times New Roman" w:hAnsi="Arial" w:cs="Arial"/>
          <w:sz w:val="24"/>
          <w:szCs w:val="20"/>
          <w:lang w:eastAsia="pt-BR"/>
        </w:rPr>
      </w:pPr>
    </w:p>
    <w:p w:rsidR="001F412D" w:rsidRDefault="001F412D" w:rsidP="00F911AA">
      <w:pPr>
        <w:spacing w:after="0" w:line="240" w:lineRule="auto"/>
        <w:jc w:val="center"/>
        <w:rPr>
          <w:rFonts w:ascii="Arial" w:eastAsia="Times New Roman" w:hAnsi="Arial" w:cs="Arial"/>
          <w:sz w:val="24"/>
          <w:szCs w:val="20"/>
          <w:lang w:eastAsia="pt-BR"/>
        </w:rPr>
      </w:pP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__________________</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S</w:t>
      </w:r>
      <w:r w:rsidR="001F412D">
        <w:rPr>
          <w:rFonts w:ascii="Arial" w:eastAsia="Times New Roman" w:hAnsi="Arial" w:cs="Arial"/>
          <w:sz w:val="24"/>
          <w:szCs w:val="20"/>
          <w:lang w:eastAsia="pt-BR"/>
        </w:rPr>
        <w:t>ergio</w:t>
      </w:r>
      <w:r w:rsidR="002508B5">
        <w:rPr>
          <w:rFonts w:ascii="Arial" w:eastAsia="Times New Roman" w:hAnsi="Arial" w:cs="Arial"/>
          <w:sz w:val="24"/>
          <w:szCs w:val="20"/>
          <w:lang w:eastAsia="pt-BR"/>
        </w:rPr>
        <w:t xml:space="preserve"> Roberto Bouez da S</w:t>
      </w:r>
      <w:r w:rsidR="00AA2E5E">
        <w:rPr>
          <w:rFonts w:ascii="Arial" w:eastAsia="Times New Roman" w:hAnsi="Arial" w:cs="Arial"/>
          <w:sz w:val="24"/>
          <w:szCs w:val="20"/>
          <w:lang w:eastAsia="pt-BR"/>
        </w:rPr>
        <w:t>ilva</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Pre</w:t>
      </w:r>
      <w:r w:rsidR="00AA2E5E">
        <w:rPr>
          <w:rFonts w:ascii="Arial" w:eastAsia="Times New Roman" w:hAnsi="Arial" w:cs="Arial"/>
          <w:sz w:val="24"/>
          <w:szCs w:val="20"/>
          <w:lang w:eastAsia="pt-BR"/>
        </w:rPr>
        <w:t xml:space="preserve">sidente </w:t>
      </w:r>
    </w:p>
    <w:p w:rsidR="00F911AA" w:rsidRPr="00F911AA" w:rsidRDefault="00F911AA" w:rsidP="00F911AA">
      <w:pPr>
        <w:spacing w:after="0" w:line="240" w:lineRule="auto"/>
        <w:jc w:val="center"/>
        <w:rPr>
          <w:rFonts w:ascii="Arial" w:eastAsia="Times New Roman" w:hAnsi="Arial" w:cs="Arial"/>
          <w:sz w:val="24"/>
          <w:szCs w:val="20"/>
          <w:lang w:eastAsia="pt-BR"/>
        </w:rPr>
      </w:pP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_______________________</w:t>
      </w:r>
    </w:p>
    <w:p w:rsidR="00F911AA" w:rsidRPr="00F911AA" w:rsidRDefault="001F412D" w:rsidP="00F911AA">
      <w:pPr>
        <w:spacing w:after="0" w:line="240" w:lineRule="auto"/>
        <w:jc w:val="center"/>
        <w:rPr>
          <w:rFonts w:ascii="Arial" w:eastAsia="Times New Roman" w:hAnsi="Arial" w:cs="Arial"/>
          <w:sz w:val="24"/>
          <w:szCs w:val="20"/>
          <w:lang w:eastAsia="pt-BR"/>
        </w:rPr>
      </w:pPr>
      <w:r>
        <w:rPr>
          <w:rFonts w:ascii="Arial" w:eastAsia="Times New Roman" w:hAnsi="Arial" w:cs="Arial"/>
          <w:sz w:val="24"/>
          <w:szCs w:val="20"/>
          <w:lang w:eastAsia="pt-BR"/>
        </w:rPr>
        <w:t>Maria Yolene da</w:t>
      </w:r>
      <w:r w:rsidR="00AA2E5E">
        <w:rPr>
          <w:rFonts w:ascii="Arial" w:eastAsia="Times New Roman" w:hAnsi="Arial" w:cs="Arial"/>
          <w:sz w:val="24"/>
          <w:szCs w:val="20"/>
          <w:lang w:eastAsia="pt-BR"/>
        </w:rPr>
        <w:t xml:space="preserve"> S</w:t>
      </w:r>
      <w:r>
        <w:rPr>
          <w:rFonts w:ascii="Arial" w:eastAsia="Times New Roman" w:hAnsi="Arial" w:cs="Arial"/>
          <w:sz w:val="24"/>
          <w:szCs w:val="20"/>
          <w:lang w:eastAsia="pt-BR"/>
        </w:rPr>
        <w:t>ilva</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Pregoeira</w:t>
      </w:r>
    </w:p>
    <w:p w:rsidR="00F911AA" w:rsidRDefault="00F911AA" w:rsidP="00F911AA">
      <w:pPr>
        <w:spacing w:after="0" w:line="240" w:lineRule="auto"/>
        <w:jc w:val="center"/>
        <w:rPr>
          <w:rFonts w:ascii="Arial" w:eastAsia="Times New Roman" w:hAnsi="Arial" w:cs="Arial"/>
          <w:sz w:val="24"/>
          <w:szCs w:val="20"/>
          <w:lang w:eastAsia="pt-BR"/>
        </w:rPr>
      </w:pPr>
    </w:p>
    <w:p w:rsidR="001F412D" w:rsidRDefault="001F412D" w:rsidP="00F911AA">
      <w:pPr>
        <w:spacing w:after="0" w:line="240" w:lineRule="auto"/>
        <w:jc w:val="center"/>
        <w:rPr>
          <w:rFonts w:ascii="Arial" w:eastAsia="Times New Roman" w:hAnsi="Arial" w:cs="Arial"/>
          <w:sz w:val="24"/>
          <w:szCs w:val="20"/>
          <w:lang w:eastAsia="pt-BR"/>
        </w:rPr>
      </w:pPr>
    </w:p>
    <w:p w:rsidR="001F412D" w:rsidRPr="00F911AA" w:rsidRDefault="001F412D" w:rsidP="00F911AA">
      <w:pPr>
        <w:spacing w:after="0" w:line="240" w:lineRule="auto"/>
        <w:jc w:val="center"/>
        <w:rPr>
          <w:rFonts w:ascii="Arial" w:eastAsia="Times New Roman" w:hAnsi="Arial" w:cs="Arial"/>
          <w:sz w:val="24"/>
          <w:szCs w:val="20"/>
          <w:lang w:eastAsia="pt-BR"/>
        </w:rPr>
      </w:pPr>
    </w:p>
    <w:p w:rsidR="00F911AA" w:rsidRPr="00F911AA" w:rsidRDefault="00F911AA" w:rsidP="00F911AA">
      <w:pPr>
        <w:spacing w:after="0" w:line="240" w:lineRule="auto"/>
        <w:rPr>
          <w:rFonts w:ascii="Arial" w:eastAsia="Times New Roman" w:hAnsi="Arial" w:cs="Arial"/>
          <w:sz w:val="24"/>
          <w:szCs w:val="20"/>
          <w:lang w:eastAsia="pt-BR"/>
        </w:rPr>
      </w:pPr>
      <w:r w:rsidRPr="00F911AA">
        <w:rPr>
          <w:rFonts w:ascii="Arial" w:eastAsia="Times New Roman" w:hAnsi="Arial" w:cs="Arial"/>
          <w:sz w:val="24"/>
          <w:szCs w:val="20"/>
          <w:lang w:eastAsia="pt-BR"/>
        </w:rPr>
        <w:t>Equipe de apoio:</w:t>
      </w:r>
    </w:p>
    <w:p w:rsidR="00F911AA" w:rsidRDefault="00F911AA" w:rsidP="00F911AA">
      <w:pPr>
        <w:spacing w:after="0" w:line="240" w:lineRule="auto"/>
        <w:rPr>
          <w:rFonts w:ascii="Arial" w:eastAsia="Times New Roman" w:hAnsi="Arial" w:cs="Arial"/>
          <w:sz w:val="24"/>
          <w:szCs w:val="20"/>
          <w:lang w:eastAsia="pt-BR"/>
        </w:rPr>
      </w:pPr>
    </w:p>
    <w:p w:rsidR="001F412D" w:rsidRDefault="001F412D" w:rsidP="00F911AA">
      <w:pPr>
        <w:spacing w:after="0" w:line="240" w:lineRule="auto"/>
        <w:rPr>
          <w:rFonts w:ascii="Arial" w:eastAsia="Times New Roman" w:hAnsi="Arial" w:cs="Arial"/>
          <w:sz w:val="24"/>
          <w:szCs w:val="20"/>
          <w:lang w:eastAsia="pt-BR"/>
        </w:rPr>
      </w:pPr>
    </w:p>
    <w:p w:rsidR="001F412D" w:rsidRDefault="001F412D" w:rsidP="00F911AA">
      <w:pPr>
        <w:spacing w:after="0" w:line="240" w:lineRule="auto"/>
        <w:rPr>
          <w:rFonts w:ascii="Arial" w:eastAsia="Times New Roman" w:hAnsi="Arial" w:cs="Arial"/>
          <w:sz w:val="24"/>
          <w:szCs w:val="20"/>
          <w:lang w:eastAsia="pt-BR"/>
        </w:rPr>
      </w:pPr>
    </w:p>
    <w:p w:rsidR="001F412D" w:rsidRPr="00F911AA" w:rsidRDefault="001F412D" w:rsidP="00F911AA">
      <w:pPr>
        <w:spacing w:after="0" w:line="240" w:lineRule="auto"/>
        <w:rPr>
          <w:rFonts w:ascii="Arial" w:eastAsia="Times New Roman" w:hAnsi="Arial" w:cs="Arial"/>
          <w:sz w:val="24"/>
          <w:szCs w:val="20"/>
          <w:lang w:eastAsia="pt-BR"/>
        </w:rPr>
      </w:pPr>
    </w:p>
    <w:p w:rsidR="00F911AA" w:rsidRPr="00F911AA" w:rsidRDefault="00AA2E5E" w:rsidP="00F911AA">
      <w:pPr>
        <w:spacing w:after="0" w:line="240" w:lineRule="auto"/>
        <w:rPr>
          <w:rFonts w:ascii="Arial" w:eastAsia="Times New Roman" w:hAnsi="Arial" w:cs="Arial"/>
          <w:sz w:val="24"/>
          <w:szCs w:val="20"/>
          <w:lang w:eastAsia="pt-BR"/>
        </w:rPr>
      </w:pPr>
      <w:r>
        <w:rPr>
          <w:rFonts w:ascii="Arial" w:eastAsia="Times New Roman" w:hAnsi="Arial" w:cs="Arial"/>
          <w:sz w:val="24"/>
          <w:szCs w:val="20"/>
          <w:lang w:eastAsia="pt-BR"/>
        </w:rPr>
        <w:t>__________________________</w:t>
      </w:r>
    </w:p>
    <w:p w:rsidR="00F911AA" w:rsidRDefault="00AA2E5E" w:rsidP="00F911AA">
      <w:pPr>
        <w:tabs>
          <w:tab w:val="left" w:pos="1620"/>
        </w:tabs>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MIRIAN DA ROCHA MARIOBO </w:t>
      </w:r>
    </w:p>
    <w:p w:rsidR="00AA2E5E" w:rsidRDefault="00AA2E5E" w:rsidP="00F911AA">
      <w:pPr>
        <w:tabs>
          <w:tab w:val="left" w:pos="1620"/>
        </w:tabs>
        <w:spacing w:after="0" w:line="240" w:lineRule="auto"/>
        <w:rPr>
          <w:rFonts w:ascii="Arial" w:eastAsia="Times New Roman" w:hAnsi="Arial" w:cs="Arial"/>
          <w:sz w:val="24"/>
          <w:szCs w:val="24"/>
          <w:lang w:eastAsia="pt-BR"/>
        </w:rPr>
      </w:pPr>
    </w:p>
    <w:p w:rsidR="00AA2E5E" w:rsidRDefault="00AA2E5E" w:rsidP="00F911AA">
      <w:pPr>
        <w:tabs>
          <w:tab w:val="left" w:pos="1620"/>
        </w:tabs>
        <w:spacing w:after="0" w:line="240" w:lineRule="auto"/>
        <w:rPr>
          <w:rFonts w:ascii="Arial" w:eastAsia="Times New Roman" w:hAnsi="Arial" w:cs="Arial"/>
          <w:sz w:val="24"/>
          <w:szCs w:val="24"/>
          <w:lang w:eastAsia="pt-BR"/>
        </w:rPr>
      </w:pPr>
    </w:p>
    <w:p w:rsidR="00AA2E5E" w:rsidRDefault="00AA2E5E" w:rsidP="00F911AA">
      <w:pPr>
        <w:tabs>
          <w:tab w:val="left" w:pos="1620"/>
        </w:tabs>
        <w:spacing w:after="0" w:line="240" w:lineRule="auto"/>
        <w:rPr>
          <w:rFonts w:ascii="Arial" w:eastAsia="Times New Roman" w:hAnsi="Arial" w:cs="Arial"/>
          <w:sz w:val="24"/>
          <w:szCs w:val="24"/>
          <w:lang w:eastAsia="pt-BR"/>
        </w:rPr>
      </w:pPr>
    </w:p>
    <w:p w:rsidR="00AA2E5E" w:rsidRDefault="00AA2E5E" w:rsidP="00F911AA">
      <w:pPr>
        <w:tabs>
          <w:tab w:val="left" w:pos="1620"/>
        </w:tabs>
        <w:spacing w:after="0" w:line="240" w:lineRule="auto"/>
        <w:rPr>
          <w:rFonts w:ascii="Arial" w:eastAsia="Times New Roman" w:hAnsi="Arial" w:cs="Arial"/>
          <w:sz w:val="24"/>
          <w:szCs w:val="24"/>
          <w:lang w:eastAsia="pt-BR"/>
        </w:rPr>
      </w:pPr>
    </w:p>
    <w:p w:rsidR="00AA2E5E" w:rsidRDefault="00AA2E5E" w:rsidP="00F911AA">
      <w:pPr>
        <w:tabs>
          <w:tab w:val="left" w:pos="1620"/>
        </w:tabs>
        <w:spacing w:after="0" w:line="240" w:lineRule="auto"/>
        <w:rPr>
          <w:rFonts w:ascii="Arial" w:eastAsia="Times New Roman" w:hAnsi="Arial" w:cs="Arial"/>
          <w:sz w:val="24"/>
          <w:szCs w:val="24"/>
          <w:lang w:eastAsia="pt-BR"/>
        </w:rPr>
      </w:pPr>
    </w:p>
    <w:p w:rsidR="00AA2E5E" w:rsidRDefault="00AA2E5E" w:rsidP="00F911AA">
      <w:pPr>
        <w:tabs>
          <w:tab w:val="left" w:pos="1620"/>
        </w:tabs>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___________________________</w:t>
      </w:r>
    </w:p>
    <w:p w:rsidR="00AA2E5E" w:rsidRDefault="00AA2E5E" w:rsidP="00F911AA">
      <w:pPr>
        <w:tabs>
          <w:tab w:val="left" w:pos="1620"/>
        </w:tabs>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LINDIBERTO CALDEIRA DA SILVA</w:t>
      </w:r>
    </w:p>
    <w:p w:rsidR="00AA2E5E" w:rsidRDefault="00AA2E5E" w:rsidP="00F911AA">
      <w:pPr>
        <w:tabs>
          <w:tab w:val="left" w:pos="1620"/>
        </w:tabs>
        <w:spacing w:after="0" w:line="240" w:lineRule="auto"/>
        <w:rPr>
          <w:rFonts w:ascii="Arial" w:eastAsia="Times New Roman" w:hAnsi="Arial" w:cs="Arial"/>
          <w:sz w:val="24"/>
          <w:szCs w:val="24"/>
          <w:lang w:eastAsia="pt-BR"/>
        </w:rPr>
      </w:pPr>
    </w:p>
    <w:p w:rsidR="00AA2E5E" w:rsidRPr="00F911AA" w:rsidRDefault="00AA2E5E" w:rsidP="00F911AA">
      <w:pPr>
        <w:tabs>
          <w:tab w:val="left" w:pos="1620"/>
        </w:tabs>
        <w:spacing w:after="0" w:line="240" w:lineRule="auto"/>
        <w:rPr>
          <w:rFonts w:ascii="Arial" w:eastAsia="Times New Roman" w:hAnsi="Arial" w:cs="Arial"/>
          <w:sz w:val="24"/>
          <w:szCs w:val="24"/>
          <w:lang w:eastAsia="pt-BR"/>
        </w:rPr>
        <w:sectPr w:rsidR="00AA2E5E" w:rsidRPr="00F911AA" w:rsidSect="00F911AA">
          <w:headerReference w:type="default" r:id="rId8"/>
          <w:pgSz w:w="11907" w:h="16840" w:code="9"/>
          <w:pgMar w:top="1134" w:right="1134" w:bottom="1134" w:left="1134" w:header="567" w:footer="567" w:gutter="0"/>
          <w:cols w:space="720"/>
          <w:docGrid w:linePitch="381"/>
        </w:sectPr>
      </w:pPr>
    </w:p>
    <w:p w:rsidR="00F911AA" w:rsidRPr="00F911AA" w:rsidRDefault="00F911AA" w:rsidP="00F911AA">
      <w:pPr>
        <w:spacing w:after="0" w:line="240" w:lineRule="auto"/>
        <w:jc w:val="center"/>
        <w:rPr>
          <w:rFonts w:ascii="Arial" w:eastAsia="Times New Roman" w:hAnsi="Arial" w:cs="Arial"/>
          <w:b/>
          <w:color w:val="FF0000"/>
          <w:sz w:val="24"/>
          <w:szCs w:val="24"/>
          <w:lang w:eastAsia="pt-BR"/>
        </w:rPr>
      </w:pPr>
      <w:r w:rsidRPr="00F911AA">
        <w:rPr>
          <w:rFonts w:ascii="Arial" w:eastAsia="Times New Roman" w:hAnsi="Arial" w:cs="Arial"/>
          <w:b/>
          <w:sz w:val="24"/>
          <w:szCs w:val="24"/>
          <w:lang w:eastAsia="pt-BR"/>
        </w:rPr>
        <w:lastRenderedPageBreak/>
        <w:t>ANEXO I - ESPECIFICAÇÃO DO OBJETO/MODELO DE PROPOSTA</w:t>
      </w:r>
    </w:p>
    <w:p w:rsidR="00AA2E5E" w:rsidRPr="00AA2E5E" w:rsidRDefault="00F911AA" w:rsidP="00AA2E5E">
      <w:pPr>
        <w:spacing w:after="0"/>
        <w:jc w:val="center"/>
        <w:rPr>
          <w:rFonts w:ascii="Arial" w:hAnsi="Arial" w:cs="Arial"/>
          <w:b/>
          <w:sz w:val="24"/>
        </w:rPr>
      </w:pPr>
      <w:r w:rsidRPr="00AA2E5E">
        <w:rPr>
          <w:rFonts w:ascii="Arial" w:eastAsia="Times New Roman" w:hAnsi="Arial" w:cs="Arial"/>
          <w:b/>
          <w:sz w:val="24"/>
          <w:szCs w:val="24"/>
          <w:lang w:eastAsia="pt-BR"/>
        </w:rPr>
        <w:t>ILUSTRÍSSIMA SENHORA PREGOEIRA D</w:t>
      </w:r>
      <w:r w:rsidR="00AA2E5E" w:rsidRPr="00AA2E5E">
        <w:rPr>
          <w:rFonts w:ascii="Arial" w:eastAsia="Times New Roman" w:hAnsi="Arial" w:cs="Arial"/>
          <w:b/>
          <w:sz w:val="24"/>
          <w:szCs w:val="24"/>
          <w:lang w:eastAsia="pt-BR"/>
        </w:rPr>
        <w:t xml:space="preserve">A </w:t>
      </w:r>
      <w:r w:rsidR="00AA2E5E" w:rsidRPr="00AA2E5E">
        <w:rPr>
          <w:rFonts w:ascii="Arial" w:hAnsi="Arial" w:cs="Arial"/>
          <w:b/>
          <w:sz w:val="24"/>
        </w:rPr>
        <w:t>CÂMARA MUNICIPAL DE GUAJARÁ-MIRIM – RO</w:t>
      </w:r>
    </w:p>
    <w:p w:rsidR="00F911AA" w:rsidRPr="00AA2E5E" w:rsidRDefault="00F911AA" w:rsidP="00AA2E5E">
      <w:pPr>
        <w:spacing w:after="0" w:line="240" w:lineRule="auto"/>
        <w:jc w:val="center"/>
        <w:rPr>
          <w:rFonts w:ascii="Arial" w:eastAsia="Times New Roman" w:hAnsi="Arial" w:cs="Arial"/>
          <w:b/>
          <w:sz w:val="24"/>
          <w:szCs w:val="24"/>
          <w:lang w:eastAsia="pt-BR"/>
        </w:rPr>
      </w:pPr>
      <w:r w:rsidRPr="00AA2E5E">
        <w:rPr>
          <w:rFonts w:ascii="Arial" w:eastAsia="Times New Roman" w:hAnsi="Arial" w:cs="Arial"/>
          <w:b/>
          <w:sz w:val="24"/>
          <w:szCs w:val="24"/>
          <w:lang w:eastAsia="pt-BR"/>
        </w:rPr>
        <w:t>.</w:t>
      </w:r>
    </w:p>
    <w:p w:rsidR="00F911AA" w:rsidRPr="00AA2E5E" w:rsidRDefault="00F911AA" w:rsidP="00AA2E5E">
      <w:pPr>
        <w:spacing w:after="0" w:line="240" w:lineRule="auto"/>
        <w:jc w:val="center"/>
        <w:rPr>
          <w:rFonts w:ascii="Arial" w:eastAsia="Times New Roman" w:hAnsi="Arial" w:cs="Arial"/>
          <w:b/>
          <w:sz w:val="24"/>
          <w:szCs w:val="24"/>
          <w:lang w:eastAsia="pt-BR"/>
        </w:rPr>
      </w:pPr>
    </w:p>
    <w:p w:rsidR="00F911AA" w:rsidRPr="00F911AA" w:rsidRDefault="00F911AA" w:rsidP="00F911AA">
      <w:pPr>
        <w:spacing w:after="0" w:line="240" w:lineRule="auto"/>
        <w:rPr>
          <w:rFonts w:ascii="Arial" w:eastAsia="Times New Roman" w:hAnsi="Arial" w:cs="Arial"/>
          <w:b/>
          <w:sz w:val="24"/>
          <w:szCs w:val="24"/>
          <w:lang w:eastAsia="pt-BR"/>
        </w:rPr>
      </w:pPr>
      <w:r w:rsidRPr="00F911AA">
        <w:rPr>
          <w:rFonts w:ascii="Arial" w:eastAsia="Times New Roman" w:hAnsi="Arial" w:cs="Arial"/>
          <w:b/>
          <w:sz w:val="24"/>
          <w:szCs w:val="24"/>
          <w:lang w:eastAsia="pt-BR"/>
        </w:rPr>
        <w:t xml:space="preserve">PROCESSO LICITATÓRIO Nº. </w:t>
      </w:r>
      <w:r w:rsidR="00AA2E5E">
        <w:rPr>
          <w:rFonts w:ascii="Arial" w:eastAsia="Times New Roman" w:hAnsi="Arial" w:cs="Arial"/>
          <w:b/>
          <w:sz w:val="24"/>
          <w:szCs w:val="24"/>
          <w:lang w:eastAsia="pt-BR"/>
        </w:rPr>
        <w:t>061</w:t>
      </w:r>
      <w:r w:rsidRPr="00F911AA">
        <w:rPr>
          <w:rFonts w:ascii="Arial" w:eastAsia="Times New Roman" w:hAnsi="Arial" w:cs="Arial"/>
          <w:b/>
          <w:sz w:val="24"/>
          <w:szCs w:val="24"/>
          <w:lang w:eastAsia="pt-BR"/>
        </w:rPr>
        <w:t>20</w:t>
      </w:r>
      <w:r w:rsidR="00AA2E5E">
        <w:rPr>
          <w:rFonts w:ascii="Arial" w:eastAsia="Times New Roman" w:hAnsi="Arial" w:cs="Arial"/>
          <w:b/>
          <w:sz w:val="24"/>
          <w:szCs w:val="24"/>
          <w:lang w:eastAsia="pt-BR"/>
        </w:rPr>
        <w:t>20</w:t>
      </w:r>
    </w:p>
    <w:p w:rsidR="00F911AA" w:rsidRPr="00F911AA" w:rsidRDefault="00F911AA" w:rsidP="00F911AA">
      <w:pPr>
        <w:spacing w:after="0" w:line="240" w:lineRule="auto"/>
        <w:rPr>
          <w:rFonts w:ascii="Arial" w:eastAsia="Times New Roman" w:hAnsi="Arial" w:cs="Arial"/>
          <w:b/>
          <w:sz w:val="24"/>
          <w:szCs w:val="24"/>
          <w:lang w:eastAsia="pt-BR"/>
        </w:rPr>
      </w:pPr>
      <w:r w:rsidRPr="00F911AA">
        <w:rPr>
          <w:rFonts w:ascii="Arial" w:eastAsia="Times New Roman" w:hAnsi="Arial" w:cs="Arial"/>
          <w:b/>
          <w:sz w:val="24"/>
          <w:szCs w:val="24"/>
          <w:lang w:eastAsia="pt-BR"/>
        </w:rPr>
        <w:t>PREGÃO PRESENCIAL Nº. 0</w:t>
      </w:r>
      <w:r w:rsidR="00AA2E5E">
        <w:rPr>
          <w:rFonts w:ascii="Arial" w:eastAsia="Times New Roman" w:hAnsi="Arial" w:cs="Arial"/>
          <w:b/>
          <w:sz w:val="24"/>
          <w:szCs w:val="24"/>
          <w:lang w:eastAsia="pt-BR"/>
        </w:rPr>
        <w:t>1</w:t>
      </w:r>
      <w:r w:rsidRPr="00F911AA">
        <w:rPr>
          <w:rFonts w:ascii="Arial" w:eastAsia="Times New Roman" w:hAnsi="Arial" w:cs="Arial"/>
          <w:b/>
          <w:sz w:val="24"/>
          <w:szCs w:val="24"/>
          <w:lang w:eastAsia="pt-BR"/>
        </w:rPr>
        <w:t>/20</w:t>
      </w:r>
      <w:r w:rsidR="00AA2E5E">
        <w:rPr>
          <w:rFonts w:ascii="Arial" w:eastAsia="Times New Roman" w:hAnsi="Arial" w:cs="Arial"/>
          <w:b/>
          <w:sz w:val="24"/>
          <w:szCs w:val="24"/>
          <w:lang w:eastAsia="pt-BR"/>
        </w:rPr>
        <w:t>20</w:t>
      </w:r>
    </w:p>
    <w:p w:rsidR="00F911AA" w:rsidRPr="00F911AA" w:rsidRDefault="00AA2E5E" w:rsidP="00AA2E5E">
      <w:pPr>
        <w:spacing w:after="0"/>
        <w:rPr>
          <w:rFonts w:ascii="Arial" w:eastAsia="Times New Roman" w:hAnsi="Arial" w:cs="Arial"/>
          <w:sz w:val="24"/>
          <w:szCs w:val="24"/>
          <w:lang w:eastAsia="ar-SA"/>
        </w:rPr>
      </w:pPr>
      <w:r w:rsidRPr="00F911AA">
        <w:rPr>
          <w:rFonts w:ascii="Arial" w:eastAsia="Times New Roman" w:hAnsi="Arial" w:cs="Arial"/>
          <w:sz w:val="24"/>
          <w:szCs w:val="24"/>
          <w:lang w:eastAsia="ar-SA"/>
        </w:rPr>
        <w:t xml:space="preserve"> </w:t>
      </w:r>
      <w:r w:rsidR="00F911AA" w:rsidRPr="00F911AA">
        <w:rPr>
          <w:rFonts w:ascii="Arial" w:eastAsia="Times New Roman" w:hAnsi="Arial" w:cs="Arial"/>
          <w:sz w:val="24"/>
          <w:szCs w:val="24"/>
          <w:lang w:eastAsia="ar-SA"/>
        </w:rPr>
        <w:t xml:space="preserve">(NOME, SEDE SOCIAL, INSCRIÇÃO NO CNPJ/MF), por seu sócio-gerente/administrador abaixo-assinado, vem, respeitosamente, à presença de Vossa Senhoria apresentar a seguinte proposta para </w:t>
      </w:r>
      <w:r w:rsidR="00F911AA" w:rsidRPr="00F911AA">
        <w:rPr>
          <w:rFonts w:ascii="Arial" w:eastAsia="Times New Roman" w:hAnsi="Arial" w:cs="Arial"/>
          <w:sz w:val="24"/>
          <w:szCs w:val="24"/>
          <w:lang w:eastAsia="pt-BR"/>
        </w:rPr>
        <w:t>o compromisso de fornecimento de cascalho para manutenção das estradas</w:t>
      </w:r>
      <w:r w:rsidR="00F911AA" w:rsidRPr="00F911AA">
        <w:rPr>
          <w:rFonts w:ascii="Arial" w:eastAsia="Times New Roman" w:hAnsi="Arial" w:cs="Arial"/>
          <w:sz w:val="24"/>
          <w:szCs w:val="24"/>
          <w:lang w:eastAsia="ar-SA"/>
        </w:rPr>
        <w:t>, declarando estar de acordo com as disposições do Edital, Minuta de contrato, referente à licitação na modalidade de Pregão Presencial nº. 0</w:t>
      </w:r>
      <w:r>
        <w:rPr>
          <w:rFonts w:ascii="Arial" w:eastAsia="Times New Roman" w:hAnsi="Arial" w:cs="Arial"/>
          <w:sz w:val="24"/>
          <w:szCs w:val="24"/>
          <w:lang w:eastAsia="ar-SA"/>
        </w:rPr>
        <w:t>1</w:t>
      </w:r>
      <w:r w:rsidR="00F911AA" w:rsidRPr="00F911AA">
        <w:rPr>
          <w:rFonts w:ascii="Arial" w:eastAsia="Times New Roman" w:hAnsi="Arial" w:cs="Arial"/>
          <w:sz w:val="24"/>
          <w:szCs w:val="24"/>
          <w:lang w:eastAsia="ar-SA"/>
        </w:rPr>
        <w:t>/20</w:t>
      </w:r>
      <w:r>
        <w:rPr>
          <w:rFonts w:ascii="Arial" w:eastAsia="Times New Roman" w:hAnsi="Arial" w:cs="Arial"/>
          <w:sz w:val="24"/>
          <w:szCs w:val="24"/>
          <w:lang w:eastAsia="ar-SA"/>
        </w:rPr>
        <w:t>20</w:t>
      </w:r>
      <w:r w:rsidR="00F911AA" w:rsidRPr="00F911AA">
        <w:rPr>
          <w:rFonts w:ascii="Arial" w:eastAsia="Times New Roman" w:hAnsi="Arial" w:cs="Arial"/>
          <w:sz w:val="24"/>
          <w:szCs w:val="24"/>
          <w:lang w:eastAsia="ar-SA"/>
        </w:rPr>
        <w:t xml:space="preserve"> realizada pela</w:t>
      </w:r>
      <w:r w:rsidRPr="00AA2E5E">
        <w:rPr>
          <w:rFonts w:ascii="Arial" w:hAnsi="Arial" w:cs="Arial"/>
          <w:sz w:val="24"/>
        </w:rPr>
        <w:t xml:space="preserve"> </w:t>
      </w:r>
      <w:r w:rsidRPr="00AA1873">
        <w:rPr>
          <w:rFonts w:ascii="Arial" w:hAnsi="Arial" w:cs="Arial"/>
          <w:sz w:val="24"/>
        </w:rPr>
        <w:t xml:space="preserve">CÂMARA MUNICIPAL DE GUAJARÁ-MIRIM – </w:t>
      </w:r>
      <w:proofErr w:type="gramStart"/>
      <w:r w:rsidRPr="00AA1873">
        <w:rPr>
          <w:rFonts w:ascii="Arial" w:hAnsi="Arial" w:cs="Arial"/>
          <w:sz w:val="24"/>
        </w:rPr>
        <w:t>RO</w:t>
      </w:r>
      <w:r>
        <w:rPr>
          <w:rFonts w:ascii="Arial" w:eastAsia="Times New Roman" w:hAnsi="Arial" w:cs="Arial"/>
          <w:sz w:val="24"/>
          <w:szCs w:val="24"/>
          <w:lang w:eastAsia="ar-SA"/>
        </w:rPr>
        <w:t xml:space="preserve"> </w:t>
      </w:r>
      <w:r w:rsidR="00F911AA" w:rsidRPr="00F911AA">
        <w:rPr>
          <w:rFonts w:ascii="Arial" w:eastAsia="Times New Roman" w:hAnsi="Arial" w:cs="Arial"/>
          <w:sz w:val="24"/>
          <w:szCs w:val="24"/>
          <w:lang w:eastAsia="ar-SA"/>
        </w:rPr>
        <w:t>,</w:t>
      </w:r>
      <w:proofErr w:type="gramEnd"/>
      <w:r w:rsidR="00F911AA" w:rsidRPr="00F911AA">
        <w:rPr>
          <w:rFonts w:ascii="Arial" w:eastAsia="Times New Roman" w:hAnsi="Arial" w:cs="Arial"/>
          <w:sz w:val="24"/>
          <w:szCs w:val="24"/>
          <w:lang w:eastAsia="ar-SA"/>
        </w:rPr>
        <w:t xml:space="preserve"> do tipo menor preço por </w:t>
      </w:r>
      <w:r>
        <w:rPr>
          <w:rFonts w:ascii="Arial" w:eastAsia="Times New Roman" w:hAnsi="Arial" w:cs="Arial"/>
          <w:sz w:val="24"/>
          <w:szCs w:val="24"/>
          <w:lang w:eastAsia="ar-SA"/>
        </w:rPr>
        <w:t>GLOBAL</w:t>
      </w:r>
      <w:r w:rsidR="00F911AA" w:rsidRPr="00F911AA">
        <w:rPr>
          <w:rFonts w:ascii="Arial" w:eastAsia="Times New Roman" w:hAnsi="Arial" w:cs="Arial"/>
          <w:sz w:val="24"/>
          <w:szCs w:val="24"/>
          <w:lang w:eastAsia="ar-SA"/>
        </w:rPr>
        <w:t>, conforme a seguinte relação abaixo:</w:t>
      </w:r>
    </w:p>
    <w:p w:rsidR="00F911AA" w:rsidRPr="00F911AA" w:rsidRDefault="00F911AA" w:rsidP="00F911AA">
      <w:pPr>
        <w:spacing w:after="0" w:line="240" w:lineRule="auto"/>
        <w:jc w:val="both"/>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286"/>
        <w:gridCol w:w="1425"/>
        <w:gridCol w:w="5407"/>
        <w:gridCol w:w="1273"/>
        <w:gridCol w:w="1823"/>
      </w:tblGrid>
      <w:tr w:rsidR="001F412D" w:rsidRPr="00F911AA" w:rsidTr="00F911AA">
        <w:trPr>
          <w:trHeight w:val="373"/>
        </w:trPr>
        <w:tc>
          <w:tcPr>
            <w:tcW w:w="751" w:type="dxa"/>
            <w:tcBorders>
              <w:right w:val="single" w:sz="4" w:space="0" w:color="auto"/>
            </w:tcBorders>
          </w:tcPr>
          <w:p w:rsidR="001F412D" w:rsidRPr="00F911AA" w:rsidRDefault="001F412D" w:rsidP="00F911AA">
            <w:pPr>
              <w:spacing w:after="0" w:line="240" w:lineRule="auto"/>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ITEM</w:t>
            </w:r>
          </w:p>
          <w:p w:rsidR="001F412D" w:rsidRPr="00F911AA" w:rsidRDefault="001F412D" w:rsidP="00F911AA">
            <w:pPr>
              <w:spacing w:after="0" w:line="240" w:lineRule="auto"/>
              <w:rPr>
                <w:rFonts w:ascii="Courier New" w:eastAsia="Times New Roman" w:hAnsi="Courier New" w:cs="Courier New"/>
                <w:sz w:val="16"/>
                <w:szCs w:val="16"/>
                <w:lang w:eastAsia="pt-BR"/>
              </w:rPr>
            </w:pPr>
          </w:p>
        </w:tc>
        <w:tc>
          <w:tcPr>
            <w:tcW w:w="1286" w:type="dxa"/>
            <w:tcBorders>
              <w:right w:val="single" w:sz="4" w:space="0" w:color="auto"/>
            </w:tcBorders>
          </w:tcPr>
          <w:p w:rsidR="001F412D" w:rsidRPr="00F911AA" w:rsidRDefault="001F412D" w:rsidP="00F911AA">
            <w:pPr>
              <w:spacing w:after="0" w:line="240" w:lineRule="auto"/>
              <w:ind w:left="236"/>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QUANTID.</w:t>
            </w:r>
          </w:p>
          <w:p w:rsidR="001F412D" w:rsidRPr="00F911AA" w:rsidRDefault="001F412D" w:rsidP="00F911AA">
            <w:pPr>
              <w:spacing w:after="0" w:line="240" w:lineRule="auto"/>
              <w:rPr>
                <w:rFonts w:ascii="Courier New" w:eastAsia="Times New Roman" w:hAnsi="Courier New" w:cs="Courier New"/>
                <w:sz w:val="16"/>
                <w:szCs w:val="16"/>
                <w:lang w:eastAsia="pt-BR"/>
              </w:rPr>
            </w:pPr>
          </w:p>
        </w:tc>
        <w:tc>
          <w:tcPr>
            <w:tcW w:w="1425" w:type="dxa"/>
            <w:tcBorders>
              <w:right w:val="single" w:sz="4" w:space="0" w:color="auto"/>
            </w:tcBorders>
          </w:tcPr>
          <w:p w:rsidR="001F412D" w:rsidRPr="00F911AA" w:rsidRDefault="001F412D" w:rsidP="00F911AA">
            <w:pPr>
              <w:spacing w:after="0" w:line="240" w:lineRule="auto"/>
              <w:ind w:left="7"/>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UNIDADE</w:t>
            </w:r>
          </w:p>
          <w:p w:rsidR="001F412D" w:rsidRPr="00F911AA" w:rsidRDefault="001F412D" w:rsidP="00F911AA">
            <w:pPr>
              <w:spacing w:after="0" w:line="240" w:lineRule="auto"/>
              <w:rPr>
                <w:rFonts w:ascii="Courier New" w:eastAsia="Times New Roman" w:hAnsi="Courier New" w:cs="Courier New"/>
                <w:sz w:val="16"/>
                <w:szCs w:val="16"/>
                <w:lang w:eastAsia="pt-BR"/>
              </w:rPr>
            </w:pPr>
          </w:p>
        </w:tc>
        <w:tc>
          <w:tcPr>
            <w:tcW w:w="5407" w:type="dxa"/>
            <w:tcBorders>
              <w:right w:val="single" w:sz="4" w:space="0" w:color="auto"/>
            </w:tcBorders>
          </w:tcPr>
          <w:p w:rsidR="001F412D" w:rsidRPr="00F911AA" w:rsidRDefault="001F412D" w:rsidP="00F911AA">
            <w:pPr>
              <w:spacing w:after="0" w:line="240" w:lineRule="auto"/>
              <w:ind w:left="175"/>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DISCRIMINACAO</w:t>
            </w:r>
          </w:p>
          <w:p w:rsidR="001F412D" w:rsidRPr="00F911AA" w:rsidRDefault="001F412D" w:rsidP="00F911AA">
            <w:pPr>
              <w:spacing w:after="0" w:line="240" w:lineRule="auto"/>
              <w:rPr>
                <w:rFonts w:ascii="Courier New" w:eastAsia="Times New Roman" w:hAnsi="Courier New" w:cs="Courier New"/>
                <w:sz w:val="16"/>
                <w:szCs w:val="16"/>
                <w:lang w:eastAsia="pt-BR"/>
              </w:rPr>
            </w:pPr>
          </w:p>
        </w:tc>
        <w:tc>
          <w:tcPr>
            <w:tcW w:w="1273" w:type="dxa"/>
            <w:tcBorders>
              <w:right w:val="single" w:sz="4" w:space="0" w:color="auto"/>
            </w:tcBorders>
          </w:tcPr>
          <w:p w:rsidR="001F412D" w:rsidRPr="00F911AA" w:rsidRDefault="001F412D" w:rsidP="00F911AA">
            <w:pPr>
              <w:spacing w:after="0" w:line="240" w:lineRule="auto"/>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VALOR UNITÁRIO</w:t>
            </w:r>
          </w:p>
          <w:p w:rsidR="001F412D" w:rsidRPr="00F911AA" w:rsidRDefault="001F412D" w:rsidP="00F911AA">
            <w:pPr>
              <w:spacing w:after="0" w:line="240" w:lineRule="auto"/>
              <w:rPr>
                <w:rFonts w:ascii="Courier New" w:eastAsia="Times New Roman" w:hAnsi="Courier New" w:cs="Courier New"/>
                <w:sz w:val="16"/>
                <w:szCs w:val="16"/>
                <w:lang w:eastAsia="pt-BR"/>
              </w:rPr>
            </w:pPr>
          </w:p>
        </w:tc>
        <w:tc>
          <w:tcPr>
            <w:tcW w:w="1823" w:type="dxa"/>
            <w:tcBorders>
              <w:right w:val="single" w:sz="4" w:space="0" w:color="auto"/>
            </w:tcBorders>
          </w:tcPr>
          <w:p w:rsidR="001F412D" w:rsidRPr="00F911AA" w:rsidRDefault="001F412D" w:rsidP="00F911AA">
            <w:pPr>
              <w:spacing w:after="0" w:line="240" w:lineRule="auto"/>
              <w:ind w:left="144"/>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VALOR TOTAL</w:t>
            </w:r>
          </w:p>
          <w:p w:rsidR="001F412D" w:rsidRPr="00F911AA" w:rsidRDefault="001F412D" w:rsidP="00F911AA">
            <w:pPr>
              <w:spacing w:after="0" w:line="240" w:lineRule="auto"/>
              <w:rPr>
                <w:rFonts w:ascii="Courier New" w:eastAsia="Times New Roman" w:hAnsi="Courier New" w:cs="Courier New"/>
                <w:sz w:val="16"/>
                <w:szCs w:val="16"/>
                <w:lang w:eastAsia="pt-BR"/>
              </w:rPr>
            </w:pPr>
          </w:p>
        </w:tc>
      </w:tr>
      <w:tr w:rsidR="001F412D" w:rsidRPr="00F911AA" w:rsidTr="00F911AA">
        <w:trPr>
          <w:trHeight w:val="1329"/>
        </w:trPr>
        <w:tc>
          <w:tcPr>
            <w:tcW w:w="751" w:type="dxa"/>
            <w:tcBorders>
              <w:right w:val="single" w:sz="4" w:space="0" w:color="auto"/>
            </w:tcBorders>
          </w:tcPr>
          <w:p w:rsidR="001F412D" w:rsidRPr="00F911AA" w:rsidRDefault="001F412D" w:rsidP="00F911AA">
            <w:pPr>
              <w:spacing w:after="0" w:line="240" w:lineRule="auto"/>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 xml:space="preserve">   1</w:t>
            </w: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rPr>
                <w:rFonts w:ascii="Courier New" w:eastAsia="Times New Roman" w:hAnsi="Courier New" w:cs="Courier New"/>
                <w:sz w:val="16"/>
                <w:szCs w:val="16"/>
                <w:lang w:eastAsia="pt-BR"/>
              </w:rPr>
            </w:pPr>
          </w:p>
        </w:tc>
        <w:tc>
          <w:tcPr>
            <w:tcW w:w="1286" w:type="dxa"/>
            <w:tcBorders>
              <w:right w:val="single" w:sz="4" w:space="0" w:color="auto"/>
            </w:tcBorders>
          </w:tcPr>
          <w:p w:rsidR="001F412D" w:rsidRPr="00F911AA" w:rsidRDefault="001F412D" w:rsidP="00F911AA">
            <w:pPr>
              <w:spacing w:after="0" w:line="240" w:lineRule="auto"/>
              <w:ind w:left="37"/>
              <w:jc w:val="both"/>
              <w:rPr>
                <w:rFonts w:ascii="Courier New" w:eastAsia="Times New Roman" w:hAnsi="Courier New" w:cs="Courier New"/>
                <w:sz w:val="16"/>
                <w:szCs w:val="16"/>
                <w:lang w:eastAsia="pt-BR"/>
              </w:rPr>
            </w:pPr>
            <w:r>
              <w:rPr>
                <w:rFonts w:ascii="Courier New" w:eastAsia="Times New Roman" w:hAnsi="Courier New" w:cs="Courier New"/>
                <w:sz w:val="16"/>
                <w:szCs w:val="16"/>
                <w:lang w:eastAsia="pt-BR"/>
              </w:rPr>
              <w:t>620 m³</w:t>
            </w: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tc>
        <w:tc>
          <w:tcPr>
            <w:tcW w:w="1425" w:type="dxa"/>
            <w:tcBorders>
              <w:right w:val="single" w:sz="4" w:space="0" w:color="auto"/>
            </w:tcBorders>
          </w:tcPr>
          <w:p w:rsidR="001F412D" w:rsidRPr="00F911AA" w:rsidRDefault="001F412D" w:rsidP="00F911AA">
            <w:pPr>
              <w:spacing w:after="0" w:line="240" w:lineRule="auto"/>
              <w:ind w:left="7"/>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METRO CUBICO</w:t>
            </w: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p w:rsidR="001F412D" w:rsidRPr="00F911AA" w:rsidRDefault="001F412D" w:rsidP="00F911AA">
            <w:pPr>
              <w:spacing w:after="0" w:line="240" w:lineRule="auto"/>
              <w:jc w:val="both"/>
              <w:rPr>
                <w:rFonts w:ascii="Courier New" w:eastAsia="Times New Roman" w:hAnsi="Courier New" w:cs="Courier New"/>
                <w:sz w:val="16"/>
                <w:szCs w:val="16"/>
                <w:lang w:eastAsia="pt-BR"/>
              </w:rPr>
            </w:pPr>
          </w:p>
        </w:tc>
        <w:tc>
          <w:tcPr>
            <w:tcW w:w="5407" w:type="dxa"/>
            <w:tcBorders>
              <w:right w:val="single" w:sz="4" w:space="0" w:color="auto"/>
            </w:tcBorders>
          </w:tcPr>
          <w:p w:rsidR="001F412D" w:rsidRPr="00F911AA" w:rsidRDefault="001F412D" w:rsidP="00F911AA">
            <w:pPr>
              <w:spacing w:after="0" w:line="240" w:lineRule="auto"/>
              <w:ind w:left="175"/>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CASCALHO -*-</w:t>
            </w:r>
          </w:p>
          <w:p w:rsidR="001F412D" w:rsidRPr="00F911AA" w:rsidRDefault="001F412D" w:rsidP="00F911AA">
            <w:pPr>
              <w:spacing w:after="0" w:line="240" w:lineRule="auto"/>
              <w:ind w:left="175"/>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 xml:space="preserve">Cascalho natural com </w:t>
            </w:r>
            <w:proofErr w:type="gramStart"/>
            <w:r w:rsidRPr="00F911AA">
              <w:rPr>
                <w:rFonts w:ascii="Courier New" w:eastAsia="Times New Roman" w:hAnsi="Courier New" w:cs="Courier New"/>
                <w:sz w:val="16"/>
                <w:szCs w:val="16"/>
                <w:lang w:eastAsia="pt-BR"/>
              </w:rPr>
              <w:t xml:space="preserve">as  </w:t>
            </w:r>
            <w:proofErr w:type="spellStart"/>
            <w:r w:rsidRPr="00F911AA">
              <w:rPr>
                <w:rFonts w:ascii="Courier New" w:eastAsia="Times New Roman" w:hAnsi="Courier New" w:cs="Courier New"/>
                <w:sz w:val="16"/>
                <w:szCs w:val="16"/>
                <w:lang w:eastAsia="pt-BR"/>
              </w:rPr>
              <w:t>descricoes</w:t>
            </w:r>
            <w:proofErr w:type="spellEnd"/>
            <w:proofErr w:type="gramEnd"/>
            <w:r w:rsidRPr="00F911AA">
              <w:rPr>
                <w:rFonts w:ascii="Courier New" w:eastAsia="Times New Roman" w:hAnsi="Courier New" w:cs="Courier New"/>
                <w:sz w:val="16"/>
                <w:szCs w:val="16"/>
                <w:lang w:eastAsia="pt-BR"/>
              </w:rPr>
              <w:t xml:space="preserve"> </w:t>
            </w:r>
            <w:proofErr w:type="spellStart"/>
            <w:r w:rsidRPr="00F911AA">
              <w:rPr>
                <w:rFonts w:ascii="Courier New" w:eastAsia="Times New Roman" w:hAnsi="Courier New" w:cs="Courier New"/>
                <w:sz w:val="16"/>
                <w:szCs w:val="16"/>
                <w:lang w:eastAsia="pt-BR"/>
              </w:rPr>
              <w:t>minimas</w:t>
            </w:r>
            <w:proofErr w:type="spellEnd"/>
            <w:r w:rsidRPr="00F911AA">
              <w:rPr>
                <w:rFonts w:ascii="Courier New" w:eastAsia="Times New Roman" w:hAnsi="Courier New" w:cs="Courier New"/>
                <w:sz w:val="16"/>
                <w:szCs w:val="16"/>
                <w:lang w:eastAsia="pt-BR"/>
              </w:rPr>
              <w:t>:</w:t>
            </w:r>
          </w:p>
          <w:p w:rsidR="001F412D" w:rsidRPr="00F911AA" w:rsidRDefault="001F412D" w:rsidP="00F911AA">
            <w:pPr>
              <w:spacing w:after="0" w:line="240" w:lineRule="auto"/>
              <w:ind w:left="175"/>
              <w:jc w:val="both"/>
              <w:rPr>
                <w:rFonts w:ascii="Courier New" w:eastAsia="Times New Roman" w:hAnsi="Courier New" w:cs="Courier New"/>
                <w:sz w:val="16"/>
                <w:szCs w:val="16"/>
                <w:lang w:eastAsia="pt-BR"/>
              </w:rPr>
            </w:pPr>
            <w:proofErr w:type="gramStart"/>
            <w:r w:rsidRPr="00F911AA">
              <w:rPr>
                <w:rFonts w:ascii="Courier New" w:eastAsia="Times New Roman" w:hAnsi="Courier New" w:cs="Courier New"/>
                <w:sz w:val="16"/>
                <w:szCs w:val="16"/>
                <w:lang w:eastAsia="pt-BR"/>
              </w:rPr>
              <w:t>proveniente  de</w:t>
            </w:r>
            <w:proofErr w:type="gramEnd"/>
            <w:r w:rsidRPr="00F911AA">
              <w:rPr>
                <w:rFonts w:ascii="Courier New" w:eastAsia="Times New Roman" w:hAnsi="Courier New" w:cs="Courier New"/>
                <w:sz w:val="16"/>
                <w:szCs w:val="16"/>
                <w:lang w:eastAsia="pt-BR"/>
              </w:rPr>
              <w:t xml:space="preserve"> rochas </w:t>
            </w:r>
            <w:proofErr w:type="spellStart"/>
            <w:r w:rsidRPr="00F911AA">
              <w:rPr>
                <w:rFonts w:ascii="Courier New" w:eastAsia="Times New Roman" w:hAnsi="Courier New" w:cs="Courier New"/>
                <w:sz w:val="16"/>
                <w:szCs w:val="16"/>
                <w:lang w:eastAsia="pt-BR"/>
              </w:rPr>
              <w:t>igneas</w:t>
            </w:r>
            <w:proofErr w:type="spellEnd"/>
            <w:r w:rsidRPr="00F911AA">
              <w:rPr>
                <w:rFonts w:ascii="Courier New" w:eastAsia="Times New Roman" w:hAnsi="Courier New" w:cs="Courier New"/>
                <w:sz w:val="16"/>
                <w:szCs w:val="16"/>
                <w:lang w:eastAsia="pt-BR"/>
              </w:rPr>
              <w:t xml:space="preserve"> composta por </w:t>
            </w:r>
            <w:proofErr w:type="spellStart"/>
            <w:r w:rsidRPr="00F911AA">
              <w:rPr>
                <w:rFonts w:ascii="Courier New" w:eastAsia="Times New Roman" w:hAnsi="Courier New" w:cs="Courier New"/>
                <w:sz w:val="16"/>
                <w:szCs w:val="16"/>
                <w:lang w:eastAsia="pt-BR"/>
              </w:rPr>
              <w:t>residuo</w:t>
            </w:r>
            <w:proofErr w:type="spellEnd"/>
          </w:p>
          <w:p w:rsidR="001F412D" w:rsidRPr="00F911AA" w:rsidRDefault="001F412D" w:rsidP="00F911AA">
            <w:pPr>
              <w:spacing w:after="0" w:line="240" w:lineRule="auto"/>
              <w:ind w:left="175"/>
              <w:jc w:val="both"/>
              <w:rPr>
                <w:rFonts w:ascii="Courier New" w:eastAsia="Times New Roman" w:hAnsi="Courier New" w:cs="Courier New"/>
                <w:sz w:val="16"/>
                <w:szCs w:val="16"/>
                <w:lang w:eastAsia="pt-BR"/>
              </w:rPr>
            </w:pPr>
            <w:proofErr w:type="gramStart"/>
            <w:r w:rsidRPr="00F911AA">
              <w:rPr>
                <w:rFonts w:ascii="Courier New" w:eastAsia="Times New Roman" w:hAnsi="Courier New" w:cs="Courier New"/>
                <w:sz w:val="16"/>
                <w:szCs w:val="16"/>
                <w:lang w:eastAsia="pt-BR"/>
              </w:rPr>
              <w:t>provenientes  de</w:t>
            </w:r>
            <w:proofErr w:type="gramEnd"/>
            <w:r w:rsidRPr="00F911AA">
              <w:rPr>
                <w:rFonts w:ascii="Courier New" w:eastAsia="Times New Roman" w:hAnsi="Courier New" w:cs="Courier New"/>
                <w:sz w:val="16"/>
                <w:szCs w:val="16"/>
                <w:lang w:eastAsia="pt-BR"/>
              </w:rPr>
              <w:t xml:space="preserve"> lavra a </w:t>
            </w:r>
            <w:proofErr w:type="spellStart"/>
            <w:r w:rsidRPr="00F911AA">
              <w:rPr>
                <w:rFonts w:ascii="Courier New" w:eastAsia="Times New Roman" w:hAnsi="Courier New" w:cs="Courier New"/>
                <w:sz w:val="16"/>
                <w:szCs w:val="16"/>
                <w:lang w:eastAsia="pt-BR"/>
              </w:rPr>
              <w:t>ceu</w:t>
            </w:r>
            <w:proofErr w:type="spellEnd"/>
            <w:r w:rsidRPr="00F911AA">
              <w:rPr>
                <w:rFonts w:ascii="Courier New" w:eastAsia="Times New Roman" w:hAnsi="Courier New" w:cs="Courier New"/>
                <w:sz w:val="16"/>
                <w:szCs w:val="16"/>
                <w:lang w:eastAsia="pt-BR"/>
              </w:rPr>
              <w:t xml:space="preserve"> aberto de  feldspatos</w:t>
            </w:r>
          </w:p>
          <w:p w:rsidR="001F412D" w:rsidRPr="00F911AA" w:rsidRDefault="001F412D" w:rsidP="00F911AA">
            <w:pPr>
              <w:spacing w:after="0" w:line="240" w:lineRule="auto"/>
              <w:ind w:left="175"/>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 quartzo e granitos.</w:t>
            </w:r>
          </w:p>
          <w:p w:rsidR="001F412D" w:rsidRPr="00F911AA" w:rsidRDefault="001F412D" w:rsidP="00F911AA">
            <w:pPr>
              <w:spacing w:after="0" w:line="240" w:lineRule="auto"/>
              <w:ind w:left="175"/>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 xml:space="preserve">Com retirada no local, no </w:t>
            </w:r>
            <w:proofErr w:type="spellStart"/>
            <w:r w:rsidRPr="00F911AA">
              <w:rPr>
                <w:rFonts w:ascii="Courier New" w:eastAsia="Times New Roman" w:hAnsi="Courier New" w:cs="Courier New"/>
                <w:sz w:val="16"/>
                <w:szCs w:val="16"/>
                <w:lang w:eastAsia="pt-BR"/>
              </w:rPr>
              <w:t>maximo</w:t>
            </w:r>
            <w:proofErr w:type="spellEnd"/>
            <w:r w:rsidRPr="00F911AA">
              <w:rPr>
                <w:rFonts w:ascii="Courier New" w:eastAsia="Times New Roman" w:hAnsi="Courier New" w:cs="Courier New"/>
                <w:sz w:val="16"/>
                <w:szCs w:val="16"/>
                <w:lang w:eastAsia="pt-BR"/>
              </w:rPr>
              <w:t xml:space="preserve"> 120Km de</w:t>
            </w:r>
          </w:p>
          <w:p w:rsidR="001F412D" w:rsidRPr="00F911AA" w:rsidRDefault="001F412D" w:rsidP="00F911AA">
            <w:pPr>
              <w:spacing w:after="0" w:line="240" w:lineRule="auto"/>
              <w:ind w:left="175"/>
              <w:rPr>
                <w:rFonts w:ascii="Courier New" w:eastAsia="Times New Roman" w:hAnsi="Courier New" w:cs="Courier New"/>
                <w:sz w:val="16"/>
                <w:szCs w:val="16"/>
                <w:lang w:eastAsia="pt-BR"/>
              </w:rPr>
            </w:pPr>
            <w:proofErr w:type="spellStart"/>
            <w:r w:rsidRPr="00F911AA">
              <w:rPr>
                <w:rFonts w:ascii="Courier New" w:eastAsia="Times New Roman" w:hAnsi="Courier New" w:cs="Courier New"/>
                <w:sz w:val="16"/>
                <w:szCs w:val="16"/>
                <w:lang w:eastAsia="pt-BR"/>
              </w:rPr>
              <w:t>distancia</w:t>
            </w:r>
            <w:proofErr w:type="spellEnd"/>
            <w:r w:rsidRPr="00F911AA">
              <w:rPr>
                <w:rFonts w:ascii="Courier New" w:eastAsia="Times New Roman" w:hAnsi="Courier New" w:cs="Courier New"/>
                <w:sz w:val="16"/>
                <w:szCs w:val="16"/>
                <w:lang w:eastAsia="pt-BR"/>
              </w:rPr>
              <w:t xml:space="preserve">  do </w:t>
            </w:r>
            <w:proofErr w:type="spellStart"/>
            <w:r w:rsidRPr="00F911AA">
              <w:rPr>
                <w:rFonts w:ascii="Courier New" w:eastAsia="Times New Roman" w:hAnsi="Courier New" w:cs="Courier New"/>
                <w:sz w:val="16"/>
                <w:szCs w:val="16"/>
                <w:lang w:eastAsia="pt-BR"/>
              </w:rPr>
              <w:t>municipio</w:t>
            </w:r>
            <w:proofErr w:type="spellEnd"/>
            <w:r w:rsidRPr="00F911AA">
              <w:rPr>
                <w:rFonts w:ascii="Courier New" w:eastAsia="Times New Roman" w:hAnsi="Courier New" w:cs="Courier New"/>
                <w:sz w:val="16"/>
                <w:szCs w:val="16"/>
                <w:lang w:eastAsia="pt-BR"/>
              </w:rPr>
              <w:t xml:space="preserve"> de Bueno Brandao.</w:t>
            </w:r>
          </w:p>
        </w:tc>
        <w:tc>
          <w:tcPr>
            <w:tcW w:w="1273" w:type="dxa"/>
            <w:tcBorders>
              <w:right w:val="single" w:sz="4" w:space="0" w:color="auto"/>
            </w:tcBorders>
          </w:tcPr>
          <w:p w:rsidR="001F412D" w:rsidRPr="00F911AA" w:rsidRDefault="001F412D" w:rsidP="00F911AA">
            <w:pPr>
              <w:spacing w:after="0" w:line="240" w:lineRule="auto"/>
              <w:rPr>
                <w:rFonts w:ascii="Courier New" w:eastAsia="Times New Roman" w:hAnsi="Courier New" w:cs="Courier New"/>
                <w:sz w:val="16"/>
                <w:szCs w:val="16"/>
                <w:lang w:eastAsia="pt-BR"/>
              </w:rPr>
            </w:pPr>
          </w:p>
        </w:tc>
        <w:tc>
          <w:tcPr>
            <w:tcW w:w="1823" w:type="dxa"/>
            <w:tcBorders>
              <w:right w:val="single" w:sz="4" w:space="0" w:color="auto"/>
            </w:tcBorders>
          </w:tcPr>
          <w:p w:rsidR="001F412D" w:rsidRPr="00F911AA" w:rsidRDefault="001F412D" w:rsidP="00F911AA">
            <w:pPr>
              <w:spacing w:after="0" w:line="240" w:lineRule="auto"/>
              <w:rPr>
                <w:rFonts w:ascii="Courier New" w:eastAsia="Times New Roman" w:hAnsi="Courier New" w:cs="Courier New"/>
                <w:sz w:val="16"/>
                <w:szCs w:val="16"/>
                <w:lang w:eastAsia="pt-BR"/>
              </w:rPr>
            </w:pPr>
          </w:p>
        </w:tc>
      </w:tr>
    </w:tbl>
    <w:p w:rsidR="00F911AA" w:rsidRPr="00F911AA" w:rsidRDefault="00F911AA" w:rsidP="00F911AA">
      <w:pPr>
        <w:spacing w:after="0" w:line="240" w:lineRule="auto"/>
        <w:jc w:val="both"/>
        <w:rPr>
          <w:rFonts w:ascii="Arial" w:eastAsia="Times New Roman" w:hAnsi="Arial" w:cs="Arial"/>
          <w:sz w:val="28"/>
          <w:szCs w:val="20"/>
          <w:lang w:eastAsia="pt-BR"/>
        </w:rPr>
      </w:pPr>
      <w:r w:rsidRPr="00F911AA">
        <w:rPr>
          <w:rFonts w:ascii="Arial" w:eastAsia="MS Mincho" w:hAnsi="Arial" w:cs="Arial"/>
          <w:sz w:val="24"/>
          <w:szCs w:val="20"/>
          <w:lang w:eastAsia="pt-BR"/>
        </w:rPr>
        <w:t>Valor total: R$</w:t>
      </w:r>
    </w:p>
    <w:p w:rsidR="00F911AA" w:rsidRPr="00F911AA" w:rsidRDefault="00F911AA" w:rsidP="00F911AA">
      <w:pPr>
        <w:spacing w:after="0" w:line="240" w:lineRule="auto"/>
        <w:rPr>
          <w:rFonts w:ascii="Arial" w:eastAsia="MS Mincho" w:hAnsi="Arial" w:cs="Arial"/>
          <w:sz w:val="24"/>
          <w:szCs w:val="20"/>
          <w:lang w:eastAsia="pt-BR"/>
        </w:rPr>
      </w:pPr>
      <w:r w:rsidRPr="00F911AA">
        <w:rPr>
          <w:rFonts w:ascii="Arial" w:eastAsia="MS Mincho" w:hAnsi="Arial" w:cs="Arial"/>
          <w:sz w:val="24"/>
          <w:szCs w:val="20"/>
          <w:lang w:eastAsia="pt-BR"/>
        </w:rPr>
        <w:t>Valor total por extenso:</w:t>
      </w:r>
    </w:p>
    <w:p w:rsidR="00F911AA" w:rsidRPr="00F911AA" w:rsidRDefault="00F911AA" w:rsidP="00F911AA">
      <w:pPr>
        <w:spacing w:after="0" w:line="240" w:lineRule="auto"/>
        <w:rPr>
          <w:rFonts w:ascii="Arial" w:eastAsia="MS Mincho"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4"/>
          <w:lang w:eastAsia="pt-BR"/>
        </w:rPr>
      </w:pPr>
      <w:r w:rsidRPr="00F911AA">
        <w:rPr>
          <w:rFonts w:ascii="Arial" w:eastAsia="Times New Roman" w:hAnsi="Arial" w:cs="Arial"/>
          <w:sz w:val="24"/>
          <w:szCs w:val="24"/>
          <w:lang w:eastAsia="pt-BR"/>
        </w:rPr>
        <w:t>Declaro que a presente proposta terá a validade de 60 (sessenta) dias a contar da abertura do ENVELOPE PROPOSTA, comprometendo-me a mantê-la inalterável pelo referido período e demais condições conforme Edital.</w:t>
      </w:r>
    </w:p>
    <w:p w:rsidR="00F911AA" w:rsidRPr="00F911AA" w:rsidRDefault="00F911AA" w:rsidP="00F911AA">
      <w:pPr>
        <w:spacing w:after="0" w:line="240" w:lineRule="auto"/>
        <w:jc w:val="both"/>
        <w:rPr>
          <w:rFonts w:ascii="Arial" w:eastAsia="Times New Roman" w:hAnsi="Arial" w:cs="Arial"/>
          <w:sz w:val="24"/>
          <w:szCs w:val="24"/>
          <w:lang w:eastAsia="pt-BR"/>
        </w:rPr>
      </w:pPr>
    </w:p>
    <w:p w:rsidR="00F911AA" w:rsidRPr="00F911AA" w:rsidRDefault="00F911AA" w:rsidP="00F911AA">
      <w:pPr>
        <w:spacing w:after="0" w:line="240" w:lineRule="auto"/>
        <w:rPr>
          <w:rFonts w:ascii="Arial" w:eastAsia="Times New Roman" w:hAnsi="Arial" w:cs="Arial"/>
          <w:sz w:val="24"/>
          <w:szCs w:val="24"/>
          <w:lang w:eastAsia="pt-BR"/>
        </w:rPr>
      </w:pPr>
      <w:r w:rsidRPr="00F911AA">
        <w:rPr>
          <w:rFonts w:ascii="Arial" w:eastAsia="Times New Roman" w:hAnsi="Arial" w:cs="Arial"/>
          <w:sz w:val="24"/>
          <w:szCs w:val="24"/>
          <w:lang w:eastAsia="pt-BR"/>
        </w:rPr>
        <w:t>Local e data</w:t>
      </w:r>
    </w:p>
    <w:p w:rsidR="00F911AA" w:rsidRPr="00F911AA" w:rsidRDefault="00F911AA" w:rsidP="00F911AA">
      <w:pPr>
        <w:spacing w:after="0" w:line="240" w:lineRule="auto"/>
        <w:rPr>
          <w:rFonts w:ascii="Arial" w:eastAsia="Times New Roman" w:hAnsi="Arial" w:cs="Arial"/>
          <w:sz w:val="24"/>
          <w:szCs w:val="24"/>
          <w:lang w:eastAsia="pt-BR"/>
        </w:rPr>
      </w:pPr>
      <w:r w:rsidRPr="00F911AA">
        <w:rPr>
          <w:rFonts w:ascii="Arial" w:eastAsia="Times New Roman" w:hAnsi="Arial" w:cs="Arial"/>
          <w:sz w:val="24"/>
          <w:szCs w:val="24"/>
          <w:lang w:eastAsia="pt-BR"/>
        </w:rPr>
        <w:t>Atenciosamente,</w:t>
      </w:r>
    </w:p>
    <w:p w:rsidR="00F911AA" w:rsidRPr="00F911AA" w:rsidRDefault="00F911AA" w:rsidP="00F911AA">
      <w:pPr>
        <w:spacing w:after="0" w:line="240" w:lineRule="auto"/>
        <w:rPr>
          <w:rFonts w:ascii="Arial" w:eastAsia="Times New Roman" w:hAnsi="Arial" w:cs="Arial"/>
          <w:sz w:val="24"/>
          <w:szCs w:val="24"/>
          <w:lang w:eastAsia="pt-BR"/>
        </w:rPr>
      </w:pPr>
      <w:r w:rsidRPr="00F911AA">
        <w:rPr>
          <w:rFonts w:ascii="Arial" w:eastAsia="Times New Roman" w:hAnsi="Arial" w:cs="Arial"/>
          <w:sz w:val="24"/>
          <w:szCs w:val="24"/>
          <w:lang w:eastAsia="pt-BR"/>
        </w:rPr>
        <w:t>______________________________</w:t>
      </w:r>
    </w:p>
    <w:p w:rsidR="00F911AA" w:rsidRPr="00F911AA" w:rsidRDefault="00F911AA" w:rsidP="00F911AA">
      <w:pPr>
        <w:spacing w:after="0" w:line="240" w:lineRule="auto"/>
        <w:rPr>
          <w:rFonts w:ascii="Arial" w:eastAsia="Times New Roman" w:hAnsi="Arial" w:cs="Arial"/>
          <w:sz w:val="24"/>
          <w:szCs w:val="24"/>
          <w:lang w:eastAsia="pt-BR"/>
        </w:rPr>
      </w:pPr>
      <w:r w:rsidRPr="00F911AA">
        <w:rPr>
          <w:rFonts w:ascii="Arial" w:eastAsia="Times New Roman" w:hAnsi="Arial" w:cs="Arial"/>
          <w:sz w:val="24"/>
          <w:szCs w:val="24"/>
          <w:lang w:eastAsia="pt-BR"/>
        </w:rPr>
        <w:t>(NOME E CNPJ DA LICITANTE)</w:t>
      </w:r>
    </w:p>
    <w:p w:rsidR="00F911AA" w:rsidRPr="00F911AA" w:rsidRDefault="00F911AA" w:rsidP="00F911AA">
      <w:pPr>
        <w:spacing w:after="0" w:line="240" w:lineRule="auto"/>
        <w:rPr>
          <w:rFonts w:ascii="Arial" w:eastAsia="Times New Roman" w:hAnsi="Arial" w:cs="Arial"/>
          <w:b/>
          <w:sz w:val="24"/>
          <w:szCs w:val="20"/>
          <w:lang w:eastAsia="pt-BR"/>
        </w:rPr>
      </w:pPr>
      <w:r w:rsidRPr="00F911AA">
        <w:rPr>
          <w:rFonts w:ascii="Arial" w:eastAsia="Times New Roman" w:hAnsi="Arial" w:cs="Arial"/>
          <w:sz w:val="24"/>
          <w:szCs w:val="24"/>
          <w:lang w:eastAsia="pt-BR"/>
        </w:rPr>
        <w:t>(NOME, RG E CPF do Representante Legal ou Credenciado)</w:t>
      </w:r>
    </w:p>
    <w:p w:rsidR="00F911AA" w:rsidRPr="00F911AA" w:rsidRDefault="00F911AA" w:rsidP="00F911AA">
      <w:pPr>
        <w:spacing w:after="0" w:line="240" w:lineRule="auto"/>
        <w:jc w:val="center"/>
        <w:rPr>
          <w:rFonts w:ascii="Arial" w:eastAsia="Times New Roman" w:hAnsi="Arial" w:cs="Arial"/>
          <w:b/>
          <w:sz w:val="24"/>
          <w:szCs w:val="20"/>
          <w:lang w:eastAsia="pt-BR"/>
        </w:rPr>
        <w:sectPr w:rsidR="00F911AA" w:rsidRPr="00F911AA" w:rsidSect="00F911AA">
          <w:pgSz w:w="16840" w:h="11907" w:orient="landscape" w:code="9"/>
          <w:pgMar w:top="1134" w:right="1134" w:bottom="1134" w:left="1134" w:header="567" w:footer="567" w:gutter="0"/>
          <w:cols w:space="720"/>
          <w:docGrid w:linePitch="381"/>
        </w:sect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lastRenderedPageBreak/>
        <w:t>ANEXO II - MODELO DE CARTA DE CREDENCIAMENTO</w:t>
      </w:r>
    </w:p>
    <w:p w:rsidR="00F911AA" w:rsidRPr="00F911AA" w:rsidRDefault="00F911AA" w:rsidP="00F911AA">
      <w:pPr>
        <w:spacing w:after="0" w:line="240" w:lineRule="auto"/>
        <w:jc w:val="center"/>
        <w:rPr>
          <w:rFonts w:ascii="Arial" w:eastAsia="Times New Roman" w:hAnsi="Arial" w:cs="Arial"/>
          <w:b/>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p>
    <w:p w:rsidR="00F911AA" w:rsidRPr="00F911AA" w:rsidRDefault="00F911AA" w:rsidP="00F911AA">
      <w:pPr>
        <w:spacing w:after="0" w:line="240" w:lineRule="auto"/>
        <w:rPr>
          <w:rFonts w:ascii="Arial" w:eastAsia="Times New Roman" w:hAnsi="Arial" w:cs="Arial"/>
          <w:b/>
          <w:sz w:val="24"/>
          <w:szCs w:val="20"/>
          <w:lang w:eastAsia="pt-BR"/>
        </w:rPr>
      </w:pPr>
      <w:r w:rsidRPr="00F911AA">
        <w:rPr>
          <w:rFonts w:ascii="Arial" w:eastAsia="Times New Roman" w:hAnsi="Arial" w:cs="Arial"/>
          <w:b/>
          <w:sz w:val="24"/>
          <w:szCs w:val="20"/>
          <w:lang w:eastAsia="pt-BR"/>
        </w:rPr>
        <w:t xml:space="preserve">PROCESSO LICITATÓRIO Nº. </w:t>
      </w:r>
      <w:r w:rsidR="00AA2E5E">
        <w:rPr>
          <w:rFonts w:ascii="Arial" w:eastAsia="Times New Roman" w:hAnsi="Arial" w:cs="Arial"/>
          <w:b/>
          <w:sz w:val="24"/>
          <w:szCs w:val="20"/>
          <w:lang w:eastAsia="pt-BR"/>
        </w:rPr>
        <w:t>061</w:t>
      </w:r>
      <w:r w:rsidRPr="00F911AA">
        <w:rPr>
          <w:rFonts w:ascii="Arial" w:eastAsia="Times New Roman" w:hAnsi="Arial" w:cs="Arial"/>
          <w:b/>
          <w:sz w:val="24"/>
          <w:szCs w:val="20"/>
          <w:lang w:eastAsia="pt-BR"/>
        </w:rPr>
        <w:t>/20</w:t>
      </w:r>
      <w:r w:rsidR="00AA2E5E">
        <w:rPr>
          <w:rFonts w:ascii="Arial" w:eastAsia="Times New Roman" w:hAnsi="Arial" w:cs="Arial"/>
          <w:b/>
          <w:sz w:val="24"/>
          <w:szCs w:val="20"/>
          <w:lang w:eastAsia="pt-BR"/>
        </w:rPr>
        <w:t>20</w:t>
      </w:r>
    </w:p>
    <w:p w:rsidR="00F911AA" w:rsidRPr="00F911AA" w:rsidRDefault="00F911AA" w:rsidP="00F911AA">
      <w:pPr>
        <w:spacing w:after="0" w:line="240" w:lineRule="auto"/>
        <w:rPr>
          <w:rFonts w:ascii="Arial" w:eastAsia="Times New Roman" w:hAnsi="Arial" w:cs="Arial"/>
          <w:b/>
          <w:sz w:val="24"/>
          <w:szCs w:val="20"/>
          <w:lang w:eastAsia="pt-BR"/>
        </w:rPr>
      </w:pPr>
      <w:r w:rsidRPr="00F911AA">
        <w:rPr>
          <w:rFonts w:ascii="Arial" w:eastAsia="Times New Roman" w:hAnsi="Arial" w:cs="Arial"/>
          <w:b/>
          <w:sz w:val="24"/>
          <w:szCs w:val="20"/>
          <w:lang w:eastAsia="pt-BR"/>
        </w:rPr>
        <w:t>PREGÃO PRESENCIAL Nº. 0</w:t>
      </w:r>
      <w:r w:rsidR="00AA2E5E">
        <w:rPr>
          <w:rFonts w:ascii="Arial" w:eastAsia="Times New Roman" w:hAnsi="Arial" w:cs="Arial"/>
          <w:b/>
          <w:sz w:val="24"/>
          <w:szCs w:val="20"/>
          <w:lang w:eastAsia="pt-BR"/>
        </w:rPr>
        <w:t>1</w:t>
      </w:r>
      <w:r w:rsidRPr="00F911AA">
        <w:rPr>
          <w:rFonts w:ascii="Arial" w:eastAsia="Times New Roman" w:hAnsi="Arial" w:cs="Arial"/>
          <w:b/>
          <w:sz w:val="24"/>
          <w:szCs w:val="20"/>
          <w:lang w:eastAsia="pt-BR"/>
        </w:rPr>
        <w:t>/20</w:t>
      </w:r>
      <w:r w:rsidR="00AA2E5E">
        <w:rPr>
          <w:rFonts w:ascii="Arial" w:eastAsia="Times New Roman" w:hAnsi="Arial" w:cs="Arial"/>
          <w:b/>
          <w:sz w:val="24"/>
          <w:szCs w:val="20"/>
          <w:lang w:eastAsia="pt-BR"/>
        </w:rPr>
        <w:t>20</w:t>
      </w:r>
    </w:p>
    <w:p w:rsidR="00F911AA" w:rsidRPr="00F911AA" w:rsidRDefault="00F911AA" w:rsidP="00F911AA">
      <w:pPr>
        <w:spacing w:after="0" w:line="240" w:lineRule="auto"/>
        <w:rPr>
          <w:rFonts w:ascii="Arial" w:eastAsia="Times New Roman" w:hAnsi="Arial" w:cs="Arial"/>
          <w:b/>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Pelo presente instrumento, credenciamos o(a) Sr.(a) ________________________________________________________________________________, portador(a) do Documento de Identidade n.º ____________________, inscrito no CPF sob o nº _____________________, como representante da licitante ______________________________________________, inscrita no CNPJ ou no CPF sob o nº __________________, para participar da licitação acima referenciada, instaurada pel</w:t>
      </w:r>
      <w:r w:rsidR="001F412D">
        <w:rPr>
          <w:rFonts w:ascii="Arial" w:eastAsia="Times New Roman" w:hAnsi="Arial" w:cs="Arial"/>
          <w:sz w:val="24"/>
          <w:szCs w:val="20"/>
          <w:lang w:eastAsia="pt-BR"/>
        </w:rPr>
        <w:t>a Câmara Municipal de Guajará Mirim /RO</w:t>
      </w:r>
      <w:r w:rsidRPr="00F911AA">
        <w:rPr>
          <w:rFonts w:ascii="Arial" w:eastAsia="Times New Roman" w:hAnsi="Arial" w:cs="Arial"/>
          <w:sz w:val="24"/>
          <w:szCs w:val="20"/>
          <w:lang w:eastAsia="pt-BR"/>
        </w:rPr>
        <w:t>, na qualidade de representante legal, outorgando-lhe plenos poderes para pronunciar-se em seu nome, bem como formular proposta comercial, assinar documentos, requerer vista de documentos e propostas, interpor recurso e praticar todos os atos inerentes ao certame, a que tudo daremos por firme e valioso.</w:t>
      </w:r>
    </w:p>
    <w:p w:rsidR="00F911AA" w:rsidRPr="00F911AA" w:rsidRDefault="00F911AA" w:rsidP="00F911AA">
      <w:pPr>
        <w:spacing w:after="0" w:line="240" w:lineRule="auto"/>
        <w:jc w:val="both"/>
        <w:rPr>
          <w:rFonts w:ascii="Arial" w:eastAsia="Times New Roman" w:hAnsi="Arial" w:cs="Arial"/>
          <w:sz w:val="24"/>
          <w:szCs w:val="20"/>
          <w:lang w:eastAsia="pt-BR"/>
        </w:rPr>
      </w:pPr>
    </w:p>
    <w:p w:rsidR="001F412D" w:rsidRDefault="001F412D" w:rsidP="00F911AA">
      <w:pPr>
        <w:spacing w:after="0" w:line="240" w:lineRule="auto"/>
        <w:jc w:val="both"/>
        <w:rPr>
          <w:rFonts w:ascii="Arial" w:eastAsia="Times New Roman" w:hAnsi="Arial" w:cs="Arial"/>
          <w:sz w:val="24"/>
          <w:szCs w:val="20"/>
          <w:lang w:eastAsia="pt-BR"/>
        </w:rPr>
      </w:pPr>
    </w:p>
    <w:p w:rsidR="001F412D" w:rsidRDefault="001F412D" w:rsidP="00F911AA">
      <w:pPr>
        <w:spacing w:after="0" w:line="240" w:lineRule="auto"/>
        <w:jc w:val="both"/>
        <w:rPr>
          <w:rFonts w:ascii="Arial" w:eastAsia="Times New Roman" w:hAnsi="Arial" w:cs="Arial"/>
          <w:sz w:val="24"/>
          <w:szCs w:val="20"/>
          <w:lang w:eastAsia="pt-BR"/>
        </w:rPr>
      </w:pPr>
    </w:p>
    <w:p w:rsidR="00F911AA" w:rsidRPr="00F911AA" w:rsidRDefault="001F412D" w:rsidP="00F911AA">
      <w:pPr>
        <w:spacing w:after="0" w:line="240" w:lineRule="auto"/>
        <w:jc w:val="both"/>
        <w:rPr>
          <w:rFonts w:ascii="Arial" w:eastAsia="Times New Roman" w:hAnsi="Arial" w:cs="Arial"/>
          <w:sz w:val="24"/>
          <w:szCs w:val="20"/>
          <w:lang w:eastAsia="pt-BR"/>
        </w:rPr>
      </w:pPr>
      <w:r>
        <w:rPr>
          <w:rFonts w:ascii="Arial" w:eastAsia="Times New Roman" w:hAnsi="Arial" w:cs="Arial"/>
          <w:sz w:val="24"/>
          <w:szCs w:val="20"/>
          <w:lang w:eastAsia="pt-BR"/>
        </w:rPr>
        <w:t>Guajará Mirim/RO</w:t>
      </w:r>
      <w:r w:rsidR="00F911AA" w:rsidRPr="00F911AA">
        <w:rPr>
          <w:rFonts w:ascii="Arial" w:eastAsia="Times New Roman" w:hAnsi="Arial" w:cs="Arial"/>
          <w:sz w:val="24"/>
          <w:szCs w:val="20"/>
          <w:lang w:eastAsia="pt-BR"/>
        </w:rPr>
        <w:t xml:space="preserve">, ____ de _______________ </w:t>
      </w:r>
      <w:proofErr w:type="spellStart"/>
      <w:r w:rsidR="00F911AA" w:rsidRPr="00F911AA">
        <w:rPr>
          <w:rFonts w:ascii="Arial" w:eastAsia="Times New Roman" w:hAnsi="Arial" w:cs="Arial"/>
          <w:sz w:val="24"/>
          <w:szCs w:val="20"/>
          <w:lang w:eastAsia="pt-BR"/>
        </w:rPr>
        <w:t>de</w:t>
      </w:r>
      <w:proofErr w:type="spellEnd"/>
      <w:r w:rsidR="00F911AA" w:rsidRPr="00F911AA">
        <w:rPr>
          <w:rFonts w:ascii="Arial" w:eastAsia="Times New Roman" w:hAnsi="Arial" w:cs="Arial"/>
          <w:sz w:val="24"/>
          <w:szCs w:val="20"/>
          <w:lang w:eastAsia="pt-BR"/>
        </w:rPr>
        <w:t xml:space="preserve"> 20</w:t>
      </w:r>
      <w:r w:rsidR="00AA2E5E">
        <w:rPr>
          <w:rFonts w:ascii="Arial" w:eastAsia="Times New Roman" w:hAnsi="Arial" w:cs="Arial"/>
          <w:sz w:val="24"/>
          <w:szCs w:val="20"/>
          <w:lang w:eastAsia="pt-BR"/>
        </w:rPr>
        <w:t>20</w:t>
      </w:r>
      <w:r w:rsidR="00F911AA" w:rsidRPr="00F911AA">
        <w:rPr>
          <w:rFonts w:ascii="Arial" w:eastAsia="Times New Roman" w:hAnsi="Arial" w:cs="Arial"/>
          <w:sz w:val="24"/>
          <w:szCs w:val="20"/>
          <w:lang w:eastAsia="pt-BR"/>
        </w:rPr>
        <w:t>.</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p>
    <w:p w:rsidR="001F412D" w:rsidRDefault="001F412D"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Assinatura: ______________________________________________________</w:t>
      </w:r>
    </w:p>
    <w:p w:rsidR="00F911AA" w:rsidRDefault="00F911AA" w:rsidP="00F911AA">
      <w:pPr>
        <w:spacing w:after="0" w:line="240" w:lineRule="auto"/>
        <w:jc w:val="both"/>
        <w:rPr>
          <w:rFonts w:ascii="Arial" w:eastAsia="Times New Roman" w:hAnsi="Arial" w:cs="Arial"/>
          <w:sz w:val="24"/>
          <w:szCs w:val="20"/>
          <w:lang w:eastAsia="pt-BR"/>
        </w:rPr>
      </w:pPr>
    </w:p>
    <w:p w:rsidR="001F412D" w:rsidRPr="00F911AA" w:rsidRDefault="001F412D"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Nome legível: ____________________________________________________</w:t>
      </w:r>
    </w:p>
    <w:p w:rsidR="00F911AA" w:rsidRDefault="00F911AA" w:rsidP="00F911AA">
      <w:pPr>
        <w:spacing w:after="0" w:line="240" w:lineRule="auto"/>
        <w:jc w:val="both"/>
        <w:rPr>
          <w:rFonts w:ascii="Arial" w:eastAsia="Times New Roman" w:hAnsi="Arial" w:cs="Arial"/>
          <w:sz w:val="24"/>
          <w:szCs w:val="20"/>
          <w:lang w:eastAsia="pt-BR"/>
        </w:rPr>
      </w:pPr>
    </w:p>
    <w:p w:rsidR="001F412D" w:rsidRPr="00F911AA" w:rsidRDefault="001F412D"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Qualificação: _____________________________________________________</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4"/>
          <w:lang w:eastAsia="pt-BR"/>
        </w:rPr>
      </w:pPr>
      <w:r w:rsidRPr="00F911AA">
        <w:rPr>
          <w:rFonts w:ascii="Arial" w:eastAsia="Times New Roman" w:hAnsi="Arial" w:cs="Arial"/>
          <w:sz w:val="24"/>
          <w:szCs w:val="20"/>
          <w:lang w:eastAsia="pt-BR"/>
        </w:rPr>
        <w:br w:type="page"/>
      </w:r>
      <w:r w:rsidRPr="00F911AA">
        <w:rPr>
          <w:rFonts w:ascii="Arial" w:eastAsia="Times New Roman" w:hAnsi="Arial" w:cs="Arial"/>
          <w:b/>
          <w:sz w:val="24"/>
          <w:szCs w:val="20"/>
          <w:lang w:eastAsia="pt-BR"/>
        </w:rPr>
        <w:lastRenderedPageBreak/>
        <w:t xml:space="preserve">ANEXO III – MODELO DE </w:t>
      </w:r>
      <w:r w:rsidRPr="00F911AA">
        <w:rPr>
          <w:rFonts w:ascii="Arial" w:eastAsia="Times New Roman" w:hAnsi="Arial" w:cs="Arial"/>
          <w:b/>
          <w:sz w:val="24"/>
          <w:szCs w:val="24"/>
          <w:lang w:eastAsia="pt-BR"/>
        </w:rPr>
        <w:t>DECLARAÇÃO CONFORME ART. 4°, INCISO VII, DA LEI FEDERAL N° 10.520 DE 17.07.2002.</w:t>
      </w:r>
    </w:p>
    <w:p w:rsidR="00F911AA" w:rsidRPr="00F911AA" w:rsidRDefault="00F911AA" w:rsidP="00F911AA">
      <w:pPr>
        <w:spacing w:after="0" w:line="360" w:lineRule="auto"/>
        <w:jc w:val="both"/>
        <w:rPr>
          <w:rFonts w:ascii="Arial" w:eastAsia="Times New Roman" w:hAnsi="Arial" w:cs="Arial"/>
          <w:b/>
          <w:sz w:val="24"/>
          <w:szCs w:val="20"/>
          <w:lang w:eastAsia="pt-BR"/>
        </w:rPr>
      </w:pPr>
    </w:p>
    <w:p w:rsidR="00F911AA" w:rsidRPr="00F911AA" w:rsidRDefault="00F911AA" w:rsidP="00F911AA">
      <w:pPr>
        <w:spacing w:after="0" w:line="240" w:lineRule="auto"/>
        <w:rPr>
          <w:rFonts w:ascii="Arial" w:eastAsia="Times New Roman" w:hAnsi="Arial" w:cs="Arial"/>
          <w:b/>
          <w:sz w:val="24"/>
          <w:szCs w:val="20"/>
          <w:lang w:eastAsia="pt-BR"/>
        </w:rPr>
      </w:pPr>
      <w:r w:rsidRPr="00F911AA">
        <w:rPr>
          <w:rFonts w:ascii="Arial" w:eastAsia="Times New Roman" w:hAnsi="Arial" w:cs="Arial"/>
          <w:b/>
          <w:sz w:val="24"/>
          <w:szCs w:val="20"/>
          <w:lang w:eastAsia="pt-BR"/>
        </w:rPr>
        <w:t xml:space="preserve">PROCESSO LICITATÓRIO Nº. </w:t>
      </w:r>
      <w:r w:rsidR="00AA2E5E">
        <w:rPr>
          <w:rFonts w:ascii="Arial" w:eastAsia="Times New Roman" w:hAnsi="Arial" w:cs="Arial"/>
          <w:b/>
          <w:sz w:val="24"/>
          <w:szCs w:val="20"/>
          <w:lang w:eastAsia="pt-BR"/>
        </w:rPr>
        <w:t>061</w:t>
      </w:r>
      <w:r w:rsidRPr="00F911AA">
        <w:rPr>
          <w:rFonts w:ascii="Arial" w:eastAsia="Times New Roman" w:hAnsi="Arial" w:cs="Arial"/>
          <w:b/>
          <w:sz w:val="24"/>
          <w:szCs w:val="20"/>
          <w:lang w:eastAsia="pt-BR"/>
        </w:rPr>
        <w:t>/20</w:t>
      </w:r>
      <w:r w:rsidR="00AA2E5E">
        <w:rPr>
          <w:rFonts w:ascii="Arial" w:eastAsia="Times New Roman" w:hAnsi="Arial" w:cs="Arial"/>
          <w:b/>
          <w:sz w:val="24"/>
          <w:szCs w:val="20"/>
          <w:lang w:eastAsia="pt-BR"/>
        </w:rPr>
        <w:t>20</w:t>
      </w:r>
    </w:p>
    <w:p w:rsidR="00F911AA" w:rsidRPr="00F911AA" w:rsidRDefault="00F911AA" w:rsidP="00F911AA">
      <w:pPr>
        <w:spacing w:after="0" w:line="240" w:lineRule="auto"/>
        <w:rPr>
          <w:rFonts w:ascii="Arial" w:eastAsia="Times New Roman" w:hAnsi="Arial" w:cs="Arial"/>
          <w:b/>
          <w:sz w:val="24"/>
          <w:szCs w:val="20"/>
          <w:lang w:eastAsia="pt-BR"/>
        </w:rPr>
      </w:pPr>
      <w:r w:rsidRPr="00F911AA">
        <w:rPr>
          <w:rFonts w:ascii="Arial" w:eastAsia="Times New Roman" w:hAnsi="Arial" w:cs="Arial"/>
          <w:b/>
          <w:sz w:val="24"/>
          <w:szCs w:val="20"/>
          <w:lang w:eastAsia="pt-BR"/>
        </w:rPr>
        <w:t>PREGÃO PRESENCIAL Nº. 0</w:t>
      </w:r>
      <w:r w:rsidR="00AA2E5E">
        <w:rPr>
          <w:rFonts w:ascii="Arial" w:eastAsia="Times New Roman" w:hAnsi="Arial" w:cs="Arial"/>
          <w:b/>
          <w:sz w:val="24"/>
          <w:szCs w:val="20"/>
          <w:lang w:eastAsia="pt-BR"/>
        </w:rPr>
        <w:t>1</w:t>
      </w:r>
      <w:r w:rsidRPr="00F911AA">
        <w:rPr>
          <w:rFonts w:ascii="Arial" w:eastAsia="Times New Roman" w:hAnsi="Arial" w:cs="Arial"/>
          <w:b/>
          <w:sz w:val="24"/>
          <w:szCs w:val="20"/>
          <w:lang w:eastAsia="pt-BR"/>
        </w:rPr>
        <w:t>/20</w:t>
      </w:r>
      <w:r w:rsidR="00AA2E5E">
        <w:rPr>
          <w:rFonts w:ascii="Arial" w:eastAsia="Times New Roman" w:hAnsi="Arial" w:cs="Arial"/>
          <w:b/>
          <w:sz w:val="24"/>
          <w:szCs w:val="20"/>
          <w:lang w:eastAsia="pt-BR"/>
        </w:rPr>
        <w:t>20</w:t>
      </w:r>
    </w:p>
    <w:p w:rsidR="00F911AA" w:rsidRPr="00F911AA" w:rsidRDefault="00F911AA" w:rsidP="00F911AA">
      <w:pPr>
        <w:spacing w:after="0" w:line="360" w:lineRule="auto"/>
        <w:jc w:val="both"/>
        <w:rPr>
          <w:rFonts w:ascii="Arial" w:eastAsia="Times New Roman" w:hAnsi="Arial" w:cs="Arial"/>
          <w:b/>
          <w:sz w:val="24"/>
          <w:szCs w:val="20"/>
          <w:lang w:eastAsia="pt-BR"/>
        </w:rPr>
      </w:pPr>
    </w:p>
    <w:p w:rsidR="00F911AA" w:rsidRPr="00F911AA" w:rsidRDefault="00F911AA" w:rsidP="00F911AA">
      <w:pPr>
        <w:spacing w:after="0" w:line="360" w:lineRule="auto"/>
        <w:jc w:val="both"/>
        <w:rPr>
          <w:rFonts w:ascii="Arial" w:eastAsia="Times New Roman" w:hAnsi="Arial" w:cs="Arial"/>
          <w:b/>
          <w:sz w:val="24"/>
          <w:szCs w:val="20"/>
          <w:lang w:eastAsia="pt-BR"/>
        </w:rPr>
      </w:pPr>
    </w:p>
    <w:p w:rsidR="00F911AA" w:rsidRPr="00F911AA" w:rsidRDefault="00F911AA" w:rsidP="00F911AA">
      <w:pPr>
        <w:spacing w:after="0" w:line="360" w:lineRule="auto"/>
        <w:jc w:val="both"/>
        <w:rPr>
          <w:rFonts w:ascii="Arial" w:eastAsia="Times New Roman" w:hAnsi="Arial" w:cs="Arial"/>
          <w:b/>
          <w:sz w:val="24"/>
          <w:szCs w:val="20"/>
          <w:lang w:eastAsia="pt-BR"/>
        </w:rPr>
      </w:pPr>
    </w:p>
    <w:p w:rsidR="00F911AA" w:rsidRPr="00F911AA" w:rsidRDefault="00F911AA" w:rsidP="00F911AA">
      <w:pPr>
        <w:spacing w:after="0" w:line="360" w:lineRule="auto"/>
        <w:jc w:val="both"/>
        <w:rPr>
          <w:rFonts w:ascii="Arial" w:eastAsia="Times New Roman" w:hAnsi="Arial" w:cs="Arial"/>
          <w:b/>
          <w:sz w:val="24"/>
          <w:szCs w:val="20"/>
          <w:lang w:eastAsia="pt-BR"/>
        </w:rPr>
      </w:pPr>
    </w:p>
    <w:p w:rsidR="00F911AA" w:rsidRPr="00F911AA" w:rsidRDefault="00F911AA" w:rsidP="00F911AA">
      <w:pPr>
        <w:spacing w:after="0" w:line="360" w:lineRule="auto"/>
        <w:jc w:val="both"/>
        <w:rPr>
          <w:rFonts w:ascii="Arial" w:eastAsia="Times New Roman" w:hAnsi="Arial" w:cs="Arial"/>
          <w:b/>
          <w:sz w:val="24"/>
          <w:szCs w:val="20"/>
          <w:lang w:eastAsia="pt-BR"/>
        </w:rPr>
      </w:pPr>
    </w:p>
    <w:p w:rsidR="00F911AA" w:rsidRPr="00F911AA" w:rsidRDefault="00F911AA" w:rsidP="00F911AA">
      <w:pPr>
        <w:spacing w:after="0" w:line="36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A empresa ........................................, localizada na Rua (</w:t>
      </w:r>
      <w:proofErr w:type="spellStart"/>
      <w:r w:rsidRPr="00F911AA">
        <w:rPr>
          <w:rFonts w:ascii="Arial" w:eastAsia="Times New Roman" w:hAnsi="Arial" w:cs="Arial"/>
          <w:sz w:val="24"/>
          <w:szCs w:val="20"/>
          <w:lang w:eastAsia="pt-BR"/>
        </w:rPr>
        <w:t>Av</w:t>
      </w:r>
      <w:proofErr w:type="spellEnd"/>
      <w:r w:rsidRPr="00F911AA">
        <w:rPr>
          <w:rFonts w:ascii="Arial" w:eastAsia="Times New Roman" w:hAnsi="Arial" w:cs="Arial"/>
          <w:sz w:val="24"/>
          <w:szCs w:val="20"/>
          <w:lang w:eastAsia="pt-BR"/>
        </w:rPr>
        <w:t>)............................</w:t>
      </w:r>
      <w:proofErr w:type="spellStart"/>
      <w:r w:rsidRPr="00F911AA">
        <w:rPr>
          <w:rFonts w:ascii="Arial" w:eastAsia="Times New Roman" w:hAnsi="Arial" w:cs="Arial"/>
          <w:sz w:val="24"/>
          <w:szCs w:val="20"/>
          <w:lang w:eastAsia="pt-BR"/>
        </w:rPr>
        <w:t>n°</w:t>
      </w:r>
      <w:proofErr w:type="spellEnd"/>
      <w:r w:rsidRPr="00F911AA">
        <w:rPr>
          <w:rFonts w:ascii="Arial" w:eastAsia="Times New Roman" w:hAnsi="Arial" w:cs="Arial"/>
          <w:sz w:val="24"/>
          <w:szCs w:val="20"/>
          <w:lang w:eastAsia="pt-BR"/>
        </w:rPr>
        <w:t>...........na cidade de ........................................através de seu representante legal no final assinado, DECLARA cumprir plenamente os requisitos de habilitação definidos no Edital de Licitação acima referenciado, a teor do art. 4º, VII da Lei Federal nº 10.520/02, sob pena de responsabilização nos termos da lei.</w:t>
      </w:r>
    </w:p>
    <w:p w:rsidR="00F911AA" w:rsidRPr="00F911AA" w:rsidRDefault="00F911AA" w:rsidP="00F911AA">
      <w:pPr>
        <w:spacing w:after="0" w:line="360" w:lineRule="auto"/>
        <w:jc w:val="both"/>
        <w:rPr>
          <w:rFonts w:ascii="Arial" w:eastAsia="Times New Roman" w:hAnsi="Arial" w:cs="Arial"/>
          <w:sz w:val="24"/>
          <w:szCs w:val="20"/>
          <w:lang w:eastAsia="pt-BR"/>
        </w:rPr>
      </w:pPr>
    </w:p>
    <w:p w:rsidR="00F911AA" w:rsidRPr="00F911AA" w:rsidRDefault="00F911AA" w:rsidP="00F911AA">
      <w:pPr>
        <w:spacing w:after="0" w:line="36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Local e data</w:t>
      </w:r>
    </w:p>
    <w:p w:rsidR="00F911AA" w:rsidRPr="00F911AA" w:rsidRDefault="00F911AA" w:rsidP="00F911AA">
      <w:pPr>
        <w:spacing w:after="0" w:line="360" w:lineRule="auto"/>
        <w:jc w:val="both"/>
        <w:rPr>
          <w:rFonts w:ascii="Arial" w:eastAsia="Times New Roman" w:hAnsi="Arial" w:cs="Arial"/>
          <w:sz w:val="24"/>
          <w:szCs w:val="20"/>
          <w:lang w:eastAsia="pt-BR"/>
        </w:rPr>
      </w:pPr>
    </w:p>
    <w:p w:rsidR="00F911AA" w:rsidRPr="00F911AA" w:rsidRDefault="00F911AA" w:rsidP="00F911AA">
      <w:pPr>
        <w:spacing w:after="0" w:line="360" w:lineRule="auto"/>
        <w:jc w:val="both"/>
        <w:rPr>
          <w:rFonts w:ascii="Arial" w:eastAsia="Times New Roman" w:hAnsi="Arial" w:cs="Arial"/>
          <w:sz w:val="24"/>
          <w:szCs w:val="20"/>
          <w:lang w:eastAsia="pt-BR"/>
        </w:rPr>
      </w:pPr>
    </w:p>
    <w:p w:rsidR="00F911AA" w:rsidRPr="00F911AA" w:rsidRDefault="00F911AA" w:rsidP="00F911AA">
      <w:pPr>
        <w:spacing w:after="0" w:line="36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p>
    <w:p w:rsidR="00F911AA" w:rsidRPr="00F911AA" w:rsidRDefault="00F911AA" w:rsidP="00F911AA">
      <w:pPr>
        <w:spacing w:after="0" w:line="36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                                Carimbo e Assinatura</w:t>
      </w: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br w:type="page"/>
      </w:r>
      <w:r w:rsidRPr="00F911AA">
        <w:rPr>
          <w:rFonts w:ascii="Arial" w:eastAsia="Times New Roman" w:hAnsi="Arial" w:cs="Arial"/>
          <w:b/>
          <w:sz w:val="24"/>
          <w:szCs w:val="20"/>
          <w:lang w:eastAsia="pt-BR"/>
        </w:rPr>
        <w:lastRenderedPageBreak/>
        <w:t>ANEXO IV – MODELO DE DECLARAÇÃO DE CUMPRIMENTO DO DISPOSTO NO INCISO XXXIII, DO ART. 7º, DA CONSTITUIÇÃO DA REPÚBLICA FEDERATIVA DO BRASIL.</w:t>
      </w: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PROCESSO LICITATÓRIO N.º </w:t>
      </w:r>
      <w:r w:rsidR="00AA2E5E">
        <w:rPr>
          <w:rFonts w:ascii="Arial" w:eastAsia="Times New Roman" w:hAnsi="Arial" w:cs="Arial"/>
          <w:sz w:val="24"/>
          <w:szCs w:val="20"/>
          <w:lang w:eastAsia="pt-BR"/>
        </w:rPr>
        <w:t>061</w:t>
      </w:r>
      <w:r w:rsidRPr="00F911AA">
        <w:rPr>
          <w:rFonts w:ascii="Arial" w:eastAsia="Times New Roman" w:hAnsi="Arial" w:cs="Arial"/>
          <w:sz w:val="24"/>
          <w:szCs w:val="20"/>
          <w:lang w:eastAsia="pt-BR"/>
        </w:rPr>
        <w:t>/20</w:t>
      </w:r>
      <w:r w:rsidR="00AA2E5E">
        <w:rPr>
          <w:rFonts w:ascii="Arial" w:eastAsia="Times New Roman" w:hAnsi="Arial" w:cs="Arial"/>
          <w:sz w:val="24"/>
          <w:szCs w:val="20"/>
          <w:lang w:eastAsia="pt-BR"/>
        </w:rPr>
        <w:t>20</w:t>
      </w: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PREGÃO PRESENCIAL N.º 0</w:t>
      </w:r>
      <w:r w:rsidR="00AA2E5E">
        <w:rPr>
          <w:rFonts w:ascii="Arial" w:eastAsia="Times New Roman" w:hAnsi="Arial" w:cs="Arial"/>
          <w:sz w:val="24"/>
          <w:szCs w:val="20"/>
          <w:lang w:eastAsia="pt-BR"/>
        </w:rPr>
        <w:t>1</w:t>
      </w:r>
      <w:r w:rsidRPr="00F911AA">
        <w:rPr>
          <w:rFonts w:ascii="Arial" w:eastAsia="Times New Roman" w:hAnsi="Arial" w:cs="Arial"/>
          <w:sz w:val="24"/>
          <w:szCs w:val="20"/>
          <w:lang w:eastAsia="pt-BR"/>
        </w:rPr>
        <w:t>/20</w:t>
      </w:r>
      <w:r w:rsidR="00AA2E5E">
        <w:rPr>
          <w:rFonts w:ascii="Arial" w:eastAsia="Times New Roman" w:hAnsi="Arial" w:cs="Arial"/>
          <w:sz w:val="24"/>
          <w:szCs w:val="20"/>
          <w:lang w:eastAsia="pt-BR"/>
        </w:rPr>
        <w:t>20</w:t>
      </w:r>
    </w:p>
    <w:p w:rsidR="00F911AA" w:rsidRPr="00F911AA" w:rsidRDefault="00F911AA" w:rsidP="00F911AA">
      <w:pPr>
        <w:spacing w:after="0" w:line="240" w:lineRule="auto"/>
        <w:rPr>
          <w:rFonts w:ascii="Arial" w:eastAsia="Times New Roman" w:hAnsi="Arial" w:cs="Arial"/>
          <w:sz w:val="24"/>
          <w:szCs w:val="20"/>
          <w:lang w:eastAsia="pt-BR"/>
        </w:rPr>
      </w:pPr>
    </w:p>
    <w:p w:rsidR="00F911AA" w:rsidRPr="00F911AA" w:rsidRDefault="00F911AA" w:rsidP="00F911AA">
      <w:pPr>
        <w:spacing w:after="0" w:line="240" w:lineRule="auto"/>
        <w:rPr>
          <w:rFonts w:ascii="Arial" w:eastAsia="Times New Roman" w:hAnsi="Arial" w:cs="Arial"/>
          <w:sz w:val="24"/>
          <w:szCs w:val="20"/>
          <w:lang w:eastAsia="pt-BR"/>
        </w:rPr>
      </w:pP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DECLARAÇÃO</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EMPREGADOR PESSOA JURÍDICA</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36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 inscrito no CNPJ nº ........................................, por intermédio de seu representante legal o(a) </w:t>
      </w:r>
      <w:proofErr w:type="spellStart"/>
      <w:r w:rsidRPr="00F911AA">
        <w:rPr>
          <w:rFonts w:ascii="Arial" w:eastAsia="Times New Roman" w:hAnsi="Arial" w:cs="Arial"/>
          <w:sz w:val="24"/>
          <w:szCs w:val="20"/>
          <w:lang w:eastAsia="pt-BR"/>
        </w:rPr>
        <w:t>Sr</w:t>
      </w:r>
      <w:proofErr w:type="spellEnd"/>
      <w:r w:rsidRPr="00F911AA">
        <w:rPr>
          <w:rFonts w:ascii="Arial" w:eastAsia="Times New Roman" w:hAnsi="Arial" w:cs="Arial"/>
          <w:sz w:val="24"/>
          <w:szCs w:val="20"/>
          <w:lang w:eastAsia="pt-BR"/>
        </w:rPr>
        <w:t>(a) .............................................................................................., portador da Carteira de Identidade nº ................................... e do CPF nº. ............................................, DECLARA, sob as penas da Lei em cumprimento ao disposto no inciso XXXIII, do art. 7º da Constituição da República, que não emprega menor de dezoito anos em trabalho noturno, perigoso ou insalubre e não emprega menor de dezesseis anos.</w:t>
      </w:r>
    </w:p>
    <w:p w:rsidR="00F911AA" w:rsidRPr="00F911AA" w:rsidRDefault="00F911AA" w:rsidP="00F911AA">
      <w:pPr>
        <w:spacing w:after="0" w:line="360" w:lineRule="auto"/>
        <w:jc w:val="both"/>
        <w:rPr>
          <w:rFonts w:ascii="Arial" w:eastAsia="Times New Roman" w:hAnsi="Arial" w:cs="Arial"/>
          <w:sz w:val="24"/>
          <w:szCs w:val="20"/>
          <w:lang w:eastAsia="pt-BR"/>
        </w:rPr>
      </w:pPr>
    </w:p>
    <w:p w:rsidR="00F911AA" w:rsidRPr="00F911AA" w:rsidRDefault="00F911AA" w:rsidP="00F911AA">
      <w:pPr>
        <w:spacing w:after="0" w:line="36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Ressalva: emprega menor, a partir de quatorze anos, na condição de aprendiz </w:t>
      </w:r>
      <w:proofErr w:type="gramStart"/>
      <w:r w:rsidRPr="00F911AA">
        <w:rPr>
          <w:rFonts w:ascii="Arial" w:eastAsia="Times New Roman" w:hAnsi="Arial" w:cs="Arial"/>
          <w:sz w:val="24"/>
          <w:szCs w:val="20"/>
          <w:lang w:eastAsia="pt-BR"/>
        </w:rPr>
        <w:t xml:space="preserve">(  </w:t>
      </w:r>
      <w:proofErr w:type="gramEnd"/>
      <w:r w:rsidRPr="00F911AA">
        <w:rPr>
          <w:rFonts w:ascii="Arial" w:eastAsia="Times New Roman" w:hAnsi="Arial" w:cs="Arial"/>
          <w:sz w:val="24"/>
          <w:szCs w:val="20"/>
          <w:lang w:eastAsia="pt-BR"/>
        </w:rPr>
        <w:t xml:space="preserve"> ).</w:t>
      </w:r>
    </w:p>
    <w:p w:rsidR="00F911AA" w:rsidRPr="00F911AA" w:rsidRDefault="00F911AA" w:rsidP="00F911AA">
      <w:pPr>
        <w:spacing w:after="0" w:line="360" w:lineRule="auto"/>
        <w:jc w:val="both"/>
        <w:rPr>
          <w:rFonts w:ascii="Arial" w:eastAsia="Times New Roman" w:hAnsi="Arial" w:cs="Arial"/>
          <w:sz w:val="24"/>
          <w:szCs w:val="20"/>
          <w:lang w:eastAsia="pt-BR"/>
        </w:rPr>
      </w:pPr>
    </w:p>
    <w:p w:rsidR="00F911AA" w:rsidRPr="00F911AA" w:rsidRDefault="00F911AA" w:rsidP="00F911AA">
      <w:pPr>
        <w:spacing w:after="0" w:line="360" w:lineRule="auto"/>
        <w:jc w:val="both"/>
        <w:rPr>
          <w:rFonts w:ascii="Arial" w:eastAsia="Times New Roman" w:hAnsi="Arial" w:cs="Arial"/>
          <w:sz w:val="24"/>
          <w:szCs w:val="20"/>
          <w:lang w:eastAsia="pt-BR"/>
        </w:rPr>
      </w:pPr>
    </w:p>
    <w:p w:rsidR="00F911AA" w:rsidRPr="00F911AA" w:rsidRDefault="00F911AA" w:rsidP="00F911AA">
      <w:pPr>
        <w:spacing w:after="0" w:line="36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w:t>
      </w:r>
    </w:p>
    <w:p w:rsidR="00F911AA" w:rsidRPr="00F911AA" w:rsidRDefault="00F911AA" w:rsidP="00F911AA">
      <w:pPr>
        <w:spacing w:after="0" w:line="36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(data)</w:t>
      </w:r>
    </w:p>
    <w:p w:rsidR="00F911AA" w:rsidRPr="00F911AA" w:rsidRDefault="00F911AA" w:rsidP="00F911AA">
      <w:pPr>
        <w:spacing w:after="0" w:line="360" w:lineRule="auto"/>
        <w:jc w:val="center"/>
        <w:rPr>
          <w:rFonts w:ascii="Arial" w:eastAsia="Times New Roman" w:hAnsi="Arial" w:cs="Arial"/>
          <w:sz w:val="24"/>
          <w:szCs w:val="20"/>
          <w:lang w:eastAsia="pt-BR"/>
        </w:rPr>
      </w:pPr>
    </w:p>
    <w:p w:rsidR="00F911AA" w:rsidRPr="00F911AA" w:rsidRDefault="00F911AA" w:rsidP="00F911AA">
      <w:pPr>
        <w:spacing w:after="0" w:line="36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w:t>
      </w:r>
    </w:p>
    <w:p w:rsidR="00F911AA" w:rsidRPr="00F911AA" w:rsidRDefault="00F911AA" w:rsidP="00F911AA">
      <w:pPr>
        <w:spacing w:after="0" w:line="36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Assinatura, qualificação e carimbo</w:t>
      </w:r>
    </w:p>
    <w:p w:rsidR="00F911AA" w:rsidRPr="00F911AA" w:rsidRDefault="00F911AA" w:rsidP="00F911AA">
      <w:pPr>
        <w:spacing w:after="0" w:line="36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(representante legal)</w:t>
      </w:r>
    </w:p>
    <w:p w:rsidR="00F911AA" w:rsidRPr="00F911AA" w:rsidRDefault="00F911AA" w:rsidP="00F911AA">
      <w:pPr>
        <w:spacing w:after="0" w:line="36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(Observação: em caso afirmativo, assinalar a ressalva acima)</w:t>
      </w: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br w:type="page"/>
      </w:r>
      <w:r w:rsidRPr="00F911AA">
        <w:rPr>
          <w:rFonts w:ascii="Arial" w:eastAsia="Times New Roman" w:hAnsi="Arial" w:cs="Arial"/>
          <w:b/>
          <w:sz w:val="24"/>
          <w:szCs w:val="20"/>
          <w:lang w:eastAsia="pt-BR"/>
        </w:rPr>
        <w:lastRenderedPageBreak/>
        <w:t>ANEXO V – MODELO DE DECLARAÇÃO DE CONDIÇÃO DE ME, EPP OU EQUIPARADA</w:t>
      </w:r>
    </w:p>
    <w:p w:rsidR="00F911AA" w:rsidRPr="00F911AA" w:rsidRDefault="00F911AA" w:rsidP="00F911AA">
      <w:pPr>
        <w:spacing w:after="0" w:line="240" w:lineRule="auto"/>
        <w:jc w:val="both"/>
        <w:rPr>
          <w:rFonts w:ascii="Arial" w:eastAsia="Times New Roman" w:hAnsi="Arial" w:cs="Arial"/>
          <w:color w:val="FF0000"/>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PROCESSO LICITATÓRIO N.º </w:t>
      </w:r>
      <w:r w:rsidR="00AA2E5E">
        <w:rPr>
          <w:rFonts w:ascii="Arial" w:eastAsia="Times New Roman" w:hAnsi="Arial" w:cs="Arial"/>
          <w:sz w:val="24"/>
          <w:szCs w:val="20"/>
          <w:lang w:eastAsia="pt-BR"/>
        </w:rPr>
        <w:t>061</w:t>
      </w:r>
      <w:r w:rsidRPr="00F911AA">
        <w:rPr>
          <w:rFonts w:ascii="Arial" w:eastAsia="Times New Roman" w:hAnsi="Arial" w:cs="Arial"/>
          <w:sz w:val="24"/>
          <w:szCs w:val="20"/>
          <w:lang w:eastAsia="pt-BR"/>
        </w:rPr>
        <w:t>/20</w:t>
      </w:r>
      <w:r w:rsidR="00AA2E5E">
        <w:rPr>
          <w:rFonts w:ascii="Arial" w:eastAsia="Times New Roman" w:hAnsi="Arial" w:cs="Arial"/>
          <w:sz w:val="24"/>
          <w:szCs w:val="20"/>
          <w:lang w:eastAsia="pt-BR"/>
        </w:rPr>
        <w:t>20</w:t>
      </w: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PREGÃO PRESENCIAL N.º 0</w:t>
      </w:r>
      <w:r w:rsidR="00AA2E5E">
        <w:rPr>
          <w:rFonts w:ascii="Arial" w:eastAsia="Times New Roman" w:hAnsi="Arial" w:cs="Arial"/>
          <w:sz w:val="24"/>
          <w:szCs w:val="20"/>
          <w:lang w:eastAsia="pt-BR"/>
        </w:rPr>
        <w:t>1</w:t>
      </w:r>
      <w:r w:rsidRPr="00F911AA">
        <w:rPr>
          <w:rFonts w:ascii="Arial" w:eastAsia="Times New Roman" w:hAnsi="Arial" w:cs="Arial"/>
          <w:sz w:val="24"/>
          <w:szCs w:val="20"/>
          <w:lang w:eastAsia="pt-BR"/>
        </w:rPr>
        <w:t>/20</w:t>
      </w:r>
      <w:r w:rsidR="00AA2E5E">
        <w:rPr>
          <w:rFonts w:ascii="Arial" w:eastAsia="Times New Roman" w:hAnsi="Arial" w:cs="Arial"/>
          <w:sz w:val="24"/>
          <w:szCs w:val="20"/>
          <w:lang w:eastAsia="pt-BR"/>
        </w:rPr>
        <w:t>20</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color w:val="FF0000"/>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 xml:space="preserve">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como____________________________ (incluir a condição da empresa: Microempresa (ME), Empresa de Pequeno Porte (EPP) ou equiparada), art. 3º da Lei Complementar n.º 123/2006 e que não está sujeita a quaisquer dos impedimentos do § 4º deste artigo, estando apta a usufruir do tratamento favorecido estabelecido nos </w:t>
      </w:r>
      <w:proofErr w:type="spellStart"/>
      <w:r w:rsidRPr="00F911AA">
        <w:rPr>
          <w:rFonts w:ascii="Arial" w:eastAsia="Times New Roman" w:hAnsi="Arial" w:cs="Arial"/>
          <w:sz w:val="24"/>
          <w:szCs w:val="20"/>
          <w:lang w:eastAsia="pt-BR"/>
        </w:rPr>
        <w:t>arts</w:t>
      </w:r>
      <w:proofErr w:type="spellEnd"/>
      <w:r w:rsidRPr="00F911AA">
        <w:rPr>
          <w:rFonts w:ascii="Arial" w:eastAsia="Times New Roman" w:hAnsi="Arial" w:cs="Arial"/>
          <w:sz w:val="24"/>
          <w:szCs w:val="20"/>
          <w:lang w:eastAsia="pt-BR"/>
        </w:rPr>
        <w:t xml:space="preserve">. </w:t>
      </w:r>
      <w:smartTag w:uri="urn:schemas-microsoft-com:office:smarttags" w:element="metricconverter">
        <w:smartTagPr>
          <w:attr w:name="ProductID" w:val="42 a"/>
        </w:smartTagPr>
        <w:r w:rsidRPr="00F911AA">
          <w:rPr>
            <w:rFonts w:ascii="Arial" w:eastAsia="Times New Roman" w:hAnsi="Arial" w:cs="Arial"/>
            <w:sz w:val="24"/>
            <w:szCs w:val="20"/>
            <w:lang w:eastAsia="pt-BR"/>
          </w:rPr>
          <w:t>42 a</w:t>
        </w:r>
      </w:smartTag>
      <w:r w:rsidRPr="00F911AA">
        <w:rPr>
          <w:rFonts w:ascii="Arial" w:eastAsia="Times New Roman" w:hAnsi="Arial" w:cs="Arial"/>
          <w:sz w:val="24"/>
          <w:szCs w:val="20"/>
          <w:lang w:eastAsia="pt-BR"/>
        </w:rPr>
        <w:t xml:space="preserve"> 49 da citada lei.</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w:t>
      </w:r>
      <w:r w:rsidRPr="00F911AA">
        <w:rPr>
          <w:rFonts w:ascii="Arial" w:eastAsia="Times New Roman" w:hAnsi="Arial" w:cs="Arial"/>
          <w:sz w:val="24"/>
          <w:szCs w:val="20"/>
          <w:lang w:eastAsia="pt-BR"/>
        </w:rPr>
        <w:tab/>
        <w:t>) Declaramos possuir restrição fiscal e trabalhista no(s) documento(s) de habilitação e pretendemos utilizar o prazo previsto no art. 43, § 1º da Lei Complementar nº. 123/2006, para regularização, estando ciente que, do contrário, decairá o direito à contratação, estando sujeita às sanções previstas no art. 81 da Lei Federal nº 8.666/93.</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0"/>
          <w:lang w:eastAsia="pt-BR"/>
        </w:rPr>
        <w:t>(Observação: em caso afirmativo, assinalar a ressalva acima)</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(Local e data)</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________________________________________________</w:t>
      </w:r>
    </w:p>
    <w:p w:rsidR="00F911AA" w:rsidRPr="00F911AA" w:rsidRDefault="00F911AA" w:rsidP="00F911AA">
      <w:pPr>
        <w:spacing w:after="0" w:line="240" w:lineRule="auto"/>
        <w:jc w:val="center"/>
        <w:rPr>
          <w:rFonts w:ascii="Arial" w:eastAsia="Times New Roman" w:hAnsi="Arial" w:cs="Arial"/>
          <w:sz w:val="24"/>
          <w:szCs w:val="20"/>
          <w:lang w:eastAsia="pt-BR"/>
        </w:rPr>
      </w:pPr>
      <w:r w:rsidRPr="00F911AA">
        <w:rPr>
          <w:rFonts w:ascii="Arial" w:eastAsia="Times New Roman" w:hAnsi="Arial" w:cs="Arial"/>
          <w:sz w:val="24"/>
          <w:szCs w:val="20"/>
          <w:lang w:eastAsia="pt-BR"/>
        </w:rPr>
        <w:t>(assinatura do representante legal)</w:t>
      </w:r>
    </w:p>
    <w:p w:rsidR="00F911AA" w:rsidRPr="00F911AA" w:rsidRDefault="00F911AA" w:rsidP="00F911AA">
      <w:pPr>
        <w:spacing w:after="0" w:line="240" w:lineRule="auto"/>
        <w:jc w:val="center"/>
        <w:rPr>
          <w:rFonts w:ascii="Arial" w:eastAsia="Times New Roman" w:hAnsi="Arial" w:cs="Arial"/>
          <w:b/>
          <w:bCs/>
          <w:sz w:val="24"/>
          <w:szCs w:val="24"/>
          <w:lang w:eastAsia="ar-SA"/>
        </w:rPr>
      </w:pPr>
      <w:r w:rsidRPr="00F911AA">
        <w:rPr>
          <w:rFonts w:ascii="Arial" w:eastAsia="Times New Roman" w:hAnsi="Arial" w:cs="Arial"/>
          <w:color w:val="FF0000"/>
          <w:sz w:val="24"/>
          <w:szCs w:val="20"/>
          <w:lang w:eastAsia="pt-BR"/>
        </w:rPr>
        <w:br w:type="page"/>
      </w:r>
      <w:r w:rsidRPr="00F911AA">
        <w:rPr>
          <w:rFonts w:ascii="Arial" w:eastAsia="Times New Roman" w:hAnsi="Arial" w:cs="Arial"/>
          <w:b/>
          <w:sz w:val="24"/>
          <w:szCs w:val="24"/>
          <w:lang w:eastAsia="pt-BR"/>
        </w:rPr>
        <w:lastRenderedPageBreak/>
        <w:t xml:space="preserve">ANEXO VI – </w:t>
      </w:r>
      <w:r w:rsidRPr="00F911AA">
        <w:rPr>
          <w:rFonts w:ascii="Arial" w:eastAsia="Times New Roman" w:hAnsi="Arial" w:cs="Arial"/>
          <w:b/>
          <w:bCs/>
          <w:sz w:val="24"/>
          <w:szCs w:val="24"/>
          <w:lang w:eastAsia="ar-SA"/>
        </w:rPr>
        <w:t>MODELO DE DECLARAÇÃO NEGATIVA DE INIDONEIDADE E AUSÊNCIA DE FATO IMPEDITIVO PARA LICITAR COM O PODER PÚBLICO.</w:t>
      </w:r>
    </w:p>
    <w:p w:rsidR="00F911AA" w:rsidRPr="00F911AA" w:rsidRDefault="00F911AA" w:rsidP="00F911AA">
      <w:pPr>
        <w:autoSpaceDE w:val="0"/>
        <w:spacing w:after="0" w:line="240" w:lineRule="auto"/>
        <w:jc w:val="center"/>
        <w:rPr>
          <w:rFonts w:ascii="Arial" w:eastAsia="Times New Roman" w:hAnsi="Arial" w:cs="Arial"/>
          <w:sz w:val="24"/>
          <w:szCs w:val="24"/>
          <w:lang w:eastAsia="ar-SA"/>
        </w:rPr>
      </w:pPr>
    </w:p>
    <w:p w:rsidR="00F911AA" w:rsidRPr="00F911AA" w:rsidRDefault="00F911AA" w:rsidP="00F911AA">
      <w:pPr>
        <w:spacing w:after="0" w:line="240" w:lineRule="auto"/>
        <w:ind w:left="2124"/>
        <w:rPr>
          <w:rFonts w:ascii="Arial" w:eastAsia="Times New Roman" w:hAnsi="Arial" w:cs="Arial"/>
          <w:b/>
          <w:sz w:val="24"/>
          <w:szCs w:val="20"/>
          <w:u w:val="single"/>
          <w:lang w:eastAsia="pt-BR"/>
        </w:rPr>
      </w:pPr>
    </w:p>
    <w:p w:rsidR="00F911AA" w:rsidRPr="00F911AA" w:rsidRDefault="00F911AA" w:rsidP="00F911AA">
      <w:pPr>
        <w:spacing w:after="0" w:line="240" w:lineRule="auto"/>
        <w:rPr>
          <w:rFonts w:ascii="Arial" w:eastAsia="Times New Roman" w:hAnsi="Arial" w:cs="Arial"/>
          <w:b/>
          <w:sz w:val="24"/>
          <w:szCs w:val="20"/>
          <w:lang w:eastAsia="pt-BR"/>
        </w:rPr>
      </w:pPr>
    </w:p>
    <w:p w:rsidR="00F911AA" w:rsidRPr="00F911AA" w:rsidRDefault="00F911AA" w:rsidP="00F911AA">
      <w:pPr>
        <w:spacing w:after="0" w:line="240" w:lineRule="auto"/>
        <w:rPr>
          <w:rFonts w:ascii="Arial" w:eastAsia="Times New Roman" w:hAnsi="Arial" w:cs="Arial"/>
          <w:b/>
          <w:sz w:val="24"/>
          <w:szCs w:val="20"/>
          <w:lang w:eastAsia="pt-BR"/>
        </w:rPr>
      </w:pPr>
    </w:p>
    <w:p w:rsidR="00F911AA" w:rsidRPr="00F911AA" w:rsidRDefault="00F911AA" w:rsidP="00F911AA">
      <w:pPr>
        <w:spacing w:after="0" w:line="240" w:lineRule="auto"/>
        <w:rPr>
          <w:rFonts w:ascii="Arial" w:eastAsia="Times New Roman" w:hAnsi="Arial" w:cs="Arial"/>
          <w:b/>
          <w:sz w:val="24"/>
          <w:szCs w:val="20"/>
          <w:lang w:eastAsia="pt-BR"/>
        </w:rPr>
      </w:pPr>
      <w:r w:rsidRPr="00F911AA">
        <w:rPr>
          <w:rFonts w:ascii="Arial" w:eastAsia="Times New Roman" w:hAnsi="Arial" w:cs="Arial"/>
          <w:b/>
          <w:sz w:val="24"/>
          <w:szCs w:val="20"/>
          <w:lang w:eastAsia="pt-BR"/>
        </w:rPr>
        <w:t xml:space="preserve">PROCESSO LICITATÓRIO Nº. </w:t>
      </w:r>
      <w:r w:rsidR="00AA2E5E">
        <w:rPr>
          <w:rFonts w:ascii="Arial" w:eastAsia="Times New Roman" w:hAnsi="Arial" w:cs="Arial"/>
          <w:b/>
          <w:sz w:val="24"/>
          <w:szCs w:val="20"/>
          <w:lang w:eastAsia="pt-BR"/>
        </w:rPr>
        <w:t>061</w:t>
      </w:r>
      <w:r w:rsidRPr="00F911AA">
        <w:rPr>
          <w:rFonts w:ascii="Arial" w:eastAsia="Times New Roman" w:hAnsi="Arial" w:cs="Arial"/>
          <w:b/>
          <w:sz w:val="24"/>
          <w:szCs w:val="20"/>
          <w:lang w:eastAsia="pt-BR"/>
        </w:rPr>
        <w:t>/20</w:t>
      </w:r>
      <w:r w:rsidR="00AA2E5E">
        <w:rPr>
          <w:rFonts w:ascii="Arial" w:eastAsia="Times New Roman" w:hAnsi="Arial" w:cs="Arial"/>
          <w:b/>
          <w:sz w:val="24"/>
          <w:szCs w:val="20"/>
          <w:lang w:eastAsia="pt-BR"/>
        </w:rPr>
        <w:t>20</w:t>
      </w:r>
    </w:p>
    <w:p w:rsidR="00F911AA" w:rsidRPr="00F911AA" w:rsidRDefault="00F911AA" w:rsidP="00F911AA">
      <w:pPr>
        <w:spacing w:after="0" w:line="240" w:lineRule="auto"/>
        <w:rPr>
          <w:rFonts w:ascii="Arial" w:eastAsia="Times New Roman" w:hAnsi="Arial" w:cs="Arial"/>
          <w:b/>
          <w:sz w:val="24"/>
          <w:szCs w:val="20"/>
          <w:lang w:eastAsia="pt-BR"/>
        </w:rPr>
      </w:pPr>
      <w:r w:rsidRPr="00F911AA">
        <w:rPr>
          <w:rFonts w:ascii="Arial" w:eastAsia="Times New Roman" w:hAnsi="Arial" w:cs="Arial"/>
          <w:b/>
          <w:sz w:val="24"/>
          <w:szCs w:val="20"/>
          <w:lang w:eastAsia="pt-BR"/>
        </w:rPr>
        <w:t>PREGÃO PRESENCIAL Nº. 0</w:t>
      </w:r>
      <w:r w:rsidR="00AA2E5E">
        <w:rPr>
          <w:rFonts w:ascii="Arial" w:eastAsia="Times New Roman" w:hAnsi="Arial" w:cs="Arial"/>
          <w:b/>
          <w:sz w:val="24"/>
          <w:szCs w:val="20"/>
          <w:lang w:eastAsia="pt-BR"/>
        </w:rPr>
        <w:t>1</w:t>
      </w:r>
      <w:r w:rsidRPr="00F911AA">
        <w:rPr>
          <w:rFonts w:ascii="Arial" w:eastAsia="Times New Roman" w:hAnsi="Arial" w:cs="Arial"/>
          <w:b/>
          <w:sz w:val="24"/>
          <w:szCs w:val="20"/>
          <w:lang w:eastAsia="pt-BR"/>
        </w:rPr>
        <w:t>/20</w:t>
      </w:r>
      <w:r w:rsidR="00AA2E5E">
        <w:rPr>
          <w:rFonts w:ascii="Arial" w:eastAsia="Times New Roman" w:hAnsi="Arial" w:cs="Arial"/>
          <w:b/>
          <w:sz w:val="24"/>
          <w:szCs w:val="20"/>
          <w:lang w:eastAsia="pt-BR"/>
        </w:rPr>
        <w:t>20</w:t>
      </w:r>
    </w:p>
    <w:p w:rsidR="00F911AA" w:rsidRPr="00F911AA" w:rsidRDefault="00F911AA" w:rsidP="00F911AA">
      <w:pPr>
        <w:spacing w:after="0" w:line="240" w:lineRule="auto"/>
        <w:rPr>
          <w:rFonts w:ascii="Arial" w:eastAsia="Times New Roman" w:hAnsi="Arial" w:cs="Arial"/>
          <w:b/>
          <w:sz w:val="24"/>
          <w:szCs w:val="20"/>
          <w:lang w:eastAsia="pt-BR"/>
        </w:rPr>
      </w:pPr>
    </w:p>
    <w:p w:rsidR="00F911AA" w:rsidRPr="00F911AA" w:rsidRDefault="00F911AA" w:rsidP="00F911AA">
      <w:pPr>
        <w:spacing w:after="0" w:line="240" w:lineRule="auto"/>
        <w:ind w:left="2124"/>
        <w:jc w:val="both"/>
        <w:rPr>
          <w:rFonts w:ascii="Arial" w:eastAsia="Times New Roman" w:hAnsi="Arial" w:cs="Arial"/>
          <w:sz w:val="24"/>
          <w:szCs w:val="20"/>
          <w:lang w:eastAsia="pt-BR"/>
        </w:rPr>
      </w:pPr>
    </w:p>
    <w:p w:rsidR="00F911AA" w:rsidRPr="00F911AA" w:rsidRDefault="00F911AA" w:rsidP="00F911AA">
      <w:pPr>
        <w:spacing w:after="0" w:line="240" w:lineRule="auto"/>
        <w:ind w:left="2124"/>
        <w:jc w:val="both"/>
        <w:rPr>
          <w:rFonts w:ascii="Arial" w:eastAsia="Times New Roman" w:hAnsi="Arial" w:cs="Arial"/>
          <w:sz w:val="24"/>
          <w:szCs w:val="20"/>
          <w:lang w:eastAsia="pt-BR"/>
        </w:rPr>
      </w:pPr>
    </w:p>
    <w:p w:rsidR="00F911AA" w:rsidRPr="00F911AA" w:rsidRDefault="00F911AA" w:rsidP="00F911AA">
      <w:pPr>
        <w:spacing w:after="0" w:line="240" w:lineRule="auto"/>
        <w:ind w:left="2124"/>
        <w:jc w:val="both"/>
        <w:rPr>
          <w:rFonts w:ascii="Arial" w:eastAsia="Times New Roman" w:hAnsi="Arial" w:cs="Arial"/>
          <w:sz w:val="24"/>
          <w:szCs w:val="20"/>
          <w:lang w:eastAsia="pt-BR"/>
        </w:rPr>
      </w:pPr>
    </w:p>
    <w:p w:rsidR="00F911AA" w:rsidRPr="00F911AA" w:rsidRDefault="00F911AA" w:rsidP="00F911AA">
      <w:pPr>
        <w:spacing w:after="0" w:line="360" w:lineRule="auto"/>
        <w:jc w:val="both"/>
        <w:rPr>
          <w:rFonts w:ascii="Arial" w:eastAsia="Times New Roman" w:hAnsi="Arial" w:cs="Arial"/>
          <w:sz w:val="24"/>
          <w:szCs w:val="20"/>
          <w:lang w:eastAsia="pt-BR"/>
        </w:rPr>
      </w:pPr>
      <w:r w:rsidRPr="00F911AA">
        <w:rPr>
          <w:rFonts w:ascii="Arial" w:eastAsia="Times New Roman" w:hAnsi="Arial" w:cs="Arial"/>
          <w:b/>
          <w:sz w:val="24"/>
          <w:szCs w:val="20"/>
          <w:lang w:eastAsia="pt-BR"/>
        </w:rPr>
        <w:t xml:space="preserve">(NOME E QUALIFICAÇÃO DA EMPRESA OU DO FORNECEDOR) </w:t>
      </w:r>
      <w:r w:rsidRPr="00F911AA">
        <w:rPr>
          <w:rFonts w:ascii="Arial" w:eastAsia="Times New Roman" w:hAnsi="Arial" w:cs="Arial"/>
          <w:b/>
          <w:sz w:val="24"/>
          <w:szCs w:val="20"/>
          <w:u w:val="single"/>
          <w:lang w:eastAsia="pt-BR"/>
        </w:rPr>
        <w:t xml:space="preserve">DECLARA, </w:t>
      </w:r>
      <w:r w:rsidRPr="00F911AA">
        <w:rPr>
          <w:rFonts w:ascii="Arial" w:eastAsia="Times New Roman" w:hAnsi="Arial" w:cs="Arial"/>
          <w:sz w:val="24"/>
          <w:szCs w:val="20"/>
          <w:lang w:eastAsia="pt-BR"/>
        </w:rPr>
        <w:t xml:space="preserve">para todos os fins de direito, especialmente para fins de prova no processo licitatório acima, junto </w:t>
      </w:r>
      <w:r w:rsidR="001F412D">
        <w:rPr>
          <w:rFonts w:ascii="Arial" w:eastAsia="Times New Roman" w:hAnsi="Arial" w:cs="Arial"/>
          <w:sz w:val="24"/>
          <w:szCs w:val="20"/>
          <w:lang w:eastAsia="pt-BR"/>
        </w:rPr>
        <w:t>a Câmara Municipal de Guajará Mirim/Ro</w:t>
      </w:r>
      <w:r w:rsidRPr="00F911AA">
        <w:rPr>
          <w:rFonts w:ascii="Arial" w:eastAsia="Times New Roman" w:hAnsi="Arial" w:cs="Arial"/>
          <w:sz w:val="24"/>
          <w:szCs w:val="20"/>
          <w:lang w:eastAsia="pt-BR"/>
        </w:rPr>
        <w:t>, sob as penalidades cabíveis, que inexiste qualquer fato impeditivo de nossa habilitação para participar no presente Certame Licitatório, e estamos cientes da obrigatoriedade de declarar fato superveniente em ocorrências posteriores.</w:t>
      </w:r>
    </w:p>
    <w:p w:rsidR="00F911AA" w:rsidRPr="00F911AA" w:rsidRDefault="00F911AA" w:rsidP="00F911AA">
      <w:pPr>
        <w:spacing w:after="0" w:line="360" w:lineRule="auto"/>
        <w:jc w:val="both"/>
        <w:rPr>
          <w:rFonts w:ascii="Arial" w:eastAsia="Times New Roman" w:hAnsi="Arial" w:cs="Arial"/>
          <w:b/>
          <w:sz w:val="24"/>
          <w:szCs w:val="20"/>
          <w:lang w:eastAsia="pt-BR"/>
        </w:rPr>
      </w:pPr>
      <w:r w:rsidRPr="00F911AA">
        <w:rPr>
          <w:rFonts w:ascii="Arial" w:eastAsia="Times New Roman" w:hAnsi="Arial" w:cs="Arial"/>
          <w:b/>
          <w:sz w:val="24"/>
          <w:szCs w:val="20"/>
          <w:lang w:eastAsia="pt-BR"/>
        </w:rPr>
        <w:t>Declaramos mais, que concordamos com todas as disposições impostas pelo edital.</w:t>
      </w:r>
    </w:p>
    <w:p w:rsidR="00F911AA" w:rsidRPr="00F911AA" w:rsidRDefault="00F911AA" w:rsidP="00F911AA">
      <w:pPr>
        <w:spacing w:after="0" w:line="360" w:lineRule="auto"/>
        <w:jc w:val="both"/>
        <w:rPr>
          <w:rFonts w:ascii="Arial" w:eastAsia="Times New Roman" w:hAnsi="Arial" w:cs="Arial"/>
          <w:b/>
          <w:sz w:val="24"/>
          <w:szCs w:val="20"/>
          <w:lang w:eastAsia="pt-BR"/>
        </w:rPr>
      </w:pPr>
    </w:p>
    <w:p w:rsidR="00F911AA" w:rsidRPr="00F911AA" w:rsidRDefault="00F911AA" w:rsidP="00F911AA">
      <w:pPr>
        <w:spacing w:after="0" w:line="360" w:lineRule="auto"/>
        <w:jc w:val="both"/>
        <w:rPr>
          <w:rFonts w:ascii="Arial" w:eastAsia="Times New Roman" w:hAnsi="Arial" w:cs="Arial"/>
          <w:b/>
          <w:sz w:val="24"/>
          <w:szCs w:val="20"/>
          <w:lang w:eastAsia="pt-BR"/>
        </w:rPr>
      </w:pPr>
    </w:p>
    <w:p w:rsidR="00F911AA" w:rsidRPr="00F911AA" w:rsidRDefault="00F911AA" w:rsidP="00F911AA">
      <w:pPr>
        <w:spacing w:after="0" w:line="360" w:lineRule="auto"/>
        <w:jc w:val="both"/>
        <w:rPr>
          <w:rFonts w:ascii="Arial" w:eastAsia="Times New Roman" w:hAnsi="Arial" w:cs="Arial"/>
          <w:b/>
          <w:sz w:val="24"/>
          <w:szCs w:val="20"/>
          <w:lang w:eastAsia="pt-BR"/>
        </w:rPr>
      </w:pPr>
    </w:p>
    <w:p w:rsidR="00F911AA" w:rsidRPr="00F911AA" w:rsidRDefault="00F911AA" w:rsidP="00F911AA">
      <w:pPr>
        <w:spacing w:after="0" w:line="36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t>Local e data</w:t>
      </w:r>
    </w:p>
    <w:p w:rsidR="00F911AA" w:rsidRPr="00F911AA" w:rsidRDefault="00F911AA" w:rsidP="00F911AA">
      <w:pPr>
        <w:spacing w:after="0" w:line="360" w:lineRule="auto"/>
        <w:jc w:val="center"/>
        <w:rPr>
          <w:rFonts w:ascii="Arial" w:eastAsia="Times New Roman" w:hAnsi="Arial" w:cs="Arial"/>
          <w:b/>
          <w:sz w:val="24"/>
          <w:szCs w:val="20"/>
          <w:lang w:eastAsia="pt-BR"/>
        </w:rPr>
      </w:pPr>
    </w:p>
    <w:p w:rsidR="00F911AA" w:rsidRPr="00F911AA" w:rsidRDefault="00F911AA" w:rsidP="00F911AA">
      <w:pPr>
        <w:spacing w:after="0" w:line="360" w:lineRule="auto"/>
        <w:jc w:val="center"/>
        <w:rPr>
          <w:rFonts w:ascii="Arial" w:eastAsia="Times New Roman" w:hAnsi="Arial" w:cs="Arial"/>
          <w:b/>
          <w:sz w:val="24"/>
          <w:szCs w:val="20"/>
          <w:lang w:eastAsia="pt-BR"/>
        </w:rPr>
      </w:pPr>
    </w:p>
    <w:p w:rsidR="00F911AA" w:rsidRPr="00F911AA" w:rsidRDefault="00F911AA" w:rsidP="00F911AA">
      <w:pPr>
        <w:spacing w:after="0" w:line="360" w:lineRule="auto"/>
        <w:jc w:val="center"/>
        <w:rPr>
          <w:rFonts w:ascii="Arial" w:eastAsia="Times New Roman" w:hAnsi="Arial" w:cs="Arial"/>
          <w:b/>
          <w:color w:val="FF0000"/>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1F412D" w:rsidRDefault="001F412D" w:rsidP="00F911AA">
      <w:pPr>
        <w:spacing w:after="0" w:line="240" w:lineRule="auto"/>
        <w:jc w:val="center"/>
        <w:rPr>
          <w:rFonts w:ascii="Arial" w:eastAsia="Times New Roman" w:hAnsi="Arial" w:cs="Arial"/>
          <w:b/>
          <w:sz w:val="24"/>
          <w:szCs w:val="20"/>
          <w:lang w:eastAsia="pt-BR"/>
        </w:rPr>
      </w:pPr>
    </w:p>
    <w:p w:rsidR="00F911AA" w:rsidRPr="00F911AA" w:rsidRDefault="00F911AA" w:rsidP="00F911AA">
      <w:pPr>
        <w:spacing w:after="0" w:line="240" w:lineRule="auto"/>
        <w:jc w:val="center"/>
        <w:rPr>
          <w:rFonts w:ascii="Arial" w:eastAsia="Times New Roman" w:hAnsi="Arial" w:cs="Arial"/>
          <w:b/>
          <w:sz w:val="24"/>
          <w:szCs w:val="20"/>
          <w:lang w:eastAsia="pt-BR"/>
        </w:rPr>
      </w:pPr>
      <w:r w:rsidRPr="00F911AA">
        <w:rPr>
          <w:rFonts w:ascii="Arial" w:eastAsia="Times New Roman" w:hAnsi="Arial" w:cs="Arial"/>
          <w:b/>
          <w:sz w:val="24"/>
          <w:szCs w:val="20"/>
          <w:lang w:eastAsia="pt-BR"/>
        </w:rPr>
        <w:lastRenderedPageBreak/>
        <w:t>ANEXO VIII – MINUTA CONTRATUAL</w:t>
      </w:r>
    </w:p>
    <w:p w:rsidR="00F911AA" w:rsidRPr="00F911AA" w:rsidRDefault="00F911AA" w:rsidP="00F911AA">
      <w:pPr>
        <w:spacing w:after="0" w:line="240" w:lineRule="auto"/>
        <w:jc w:val="both"/>
        <w:rPr>
          <w:rFonts w:ascii="Arial" w:eastAsia="Times New Roman" w:hAnsi="Arial" w:cs="Arial"/>
          <w:b/>
          <w:sz w:val="24"/>
          <w:szCs w:val="20"/>
          <w:lang w:eastAsia="pt-BR"/>
        </w:rPr>
      </w:pPr>
    </w:p>
    <w:p w:rsidR="00F911AA" w:rsidRPr="00F911AA" w:rsidRDefault="001F412D" w:rsidP="00F911AA">
      <w:pPr>
        <w:spacing w:after="0" w:line="240" w:lineRule="auto"/>
        <w:jc w:val="both"/>
        <w:rPr>
          <w:rFonts w:ascii="Arial" w:eastAsia="Times New Roman" w:hAnsi="Arial" w:cs="Arial"/>
          <w:b/>
          <w:sz w:val="24"/>
          <w:szCs w:val="20"/>
          <w:lang w:eastAsia="pt-BR"/>
        </w:rPr>
      </w:pPr>
      <w:r>
        <w:rPr>
          <w:rFonts w:ascii="Arial" w:eastAsia="Times New Roman" w:hAnsi="Arial" w:cs="Arial"/>
          <w:b/>
          <w:sz w:val="24"/>
          <w:szCs w:val="20"/>
          <w:lang w:eastAsia="pt-BR"/>
        </w:rPr>
        <w:t>PROCESSO LICITATÓRIO Nº.</w:t>
      </w:r>
      <w:r w:rsidR="005009A3">
        <w:rPr>
          <w:rFonts w:ascii="Arial" w:eastAsia="Times New Roman" w:hAnsi="Arial" w:cs="Arial"/>
          <w:b/>
          <w:sz w:val="24"/>
          <w:szCs w:val="20"/>
          <w:lang w:eastAsia="pt-BR"/>
        </w:rPr>
        <w:t>061</w:t>
      </w:r>
      <w:r>
        <w:rPr>
          <w:rFonts w:ascii="Arial" w:eastAsia="Times New Roman" w:hAnsi="Arial" w:cs="Arial"/>
          <w:b/>
          <w:sz w:val="24"/>
          <w:szCs w:val="20"/>
          <w:lang w:eastAsia="pt-BR"/>
        </w:rPr>
        <w:t xml:space="preserve"> /2020</w:t>
      </w:r>
    </w:p>
    <w:p w:rsidR="00F911AA" w:rsidRPr="00F911AA" w:rsidRDefault="005009A3" w:rsidP="00F911AA">
      <w:pPr>
        <w:spacing w:after="0" w:line="240" w:lineRule="auto"/>
        <w:jc w:val="both"/>
        <w:rPr>
          <w:rFonts w:ascii="Arial" w:eastAsia="Times New Roman" w:hAnsi="Arial" w:cs="Arial"/>
          <w:b/>
          <w:sz w:val="24"/>
          <w:szCs w:val="20"/>
          <w:lang w:eastAsia="pt-BR"/>
        </w:rPr>
      </w:pPr>
      <w:r>
        <w:rPr>
          <w:rFonts w:ascii="Arial" w:eastAsia="Times New Roman" w:hAnsi="Arial" w:cs="Arial"/>
          <w:b/>
          <w:sz w:val="24"/>
          <w:szCs w:val="20"/>
          <w:lang w:eastAsia="pt-BR"/>
        </w:rPr>
        <w:t>PREGÃO PRESENCIAL Nº 01</w:t>
      </w:r>
      <w:r w:rsidR="00F911AA" w:rsidRPr="00F911AA">
        <w:rPr>
          <w:rFonts w:ascii="Arial" w:eastAsia="Times New Roman" w:hAnsi="Arial" w:cs="Arial"/>
          <w:b/>
          <w:sz w:val="24"/>
          <w:szCs w:val="20"/>
          <w:lang w:eastAsia="pt-BR"/>
        </w:rPr>
        <w:t>/20</w:t>
      </w:r>
      <w:r>
        <w:rPr>
          <w:rFonts w:ascii="Arial" w:eastAsia="Times New Roman" w:hAnsi="Arial" w:cs="Arial"/>
          <w:b/>
          <w:sz w:val="24"/>
          <w:szCs w:val="20"/>
          <w:lang w:eastAsia="pt-BR"/>
        </w:rPr>
        <w:t>20</w:t>
      </w:r>
    </w:p>
    <w:p w:rsidR="00F911AA" w:rsidRPr="00F911AA" w:rsidRDefault="00F911AA" w:rsidP="00F911AA">
      <w:pPr>
        <w:spacing w:after="0" w:line="240" w:lineRule="auto"/>
        <w:jc w:val="both"/>
        <w:rPr>
          <w:rFonts w:ascii="Arial" w:eastAsia="Times New Roman" w:hAnsi="Arial" w:cs="Arial"/>
          <w:b/>
          <w:sz w:val="24"/>
          <w:szCs w:val="20"/>
          <w:lang w:eastAsia="pt-BR"/>
        </w:rPr>
      </w:pPr>
    </w:p>
    <w:p w:rsidR="00F911AA" w:rsidRPr="00F911AA" w:rsidRDefault="005009A3" w:rsidP="00F911AA">
      <w:pPr>
        <w:spacing w:after="0" w:line="240" w:lineRule="auto"/>
        <w:jc w:val="both"/>
        <w:rPr>
          <w:rFonts w:ascii="Arial" w:eastAsia="Times New Roman" w:hAnsi="Arial" w:cs="Arial"/>
          <w:color w:val="000000"/>
          <w:sz w:val="24"/>
          <w:szCs w:val="24"/>
          <w:lang w:eastAsia="pt-BR"/>
        </w:rPr>
      </w:pPr>
      <w:r>
        <w:rPr>
          <w:rFonts w:ascii="Arial" w:eastAsia="Times New Roman" w:hAnsi="Arial" w:cs="Arial"/>
          <w:sz w:val="24"/>
          <w:szCs w:val="24"/>
          <w:lang w:eastAsia="pt-BR"/>
        </w:rPr>
        <w:t>A Câmara Municipal de Guajará Mirim/RO</w:t>
      </w:r>
      <w:r w:rsidR="00F911AA" w:rsidRPr="00F911AA">
        <w:rPr>
          <w:rFonts w:ascii="Arial" w:eastAsia="Times New Roman" w:hAnsi="Arial" w:cs="Arial"/>
          <w:sz w:val="24"/>
          <w:szCs w:val="24"/>
          <w:lang w:eastAsia="pt-BR"/>
        </w:rPr>
        <w:t xml:space="preserve">, com endereço na </w:t>
      </w:r>
      <w:r>
        <w:rPr>
          <w:rFonts w:ascii="Arial" w:eastAsia="Times New Roman" w:hAnsi="Arial" w:cs="Arial"/>
          <w:sz w:val="24"/>
          <w:szCs w:val="24"/>
          <w:lang w:eastAsia="pt-BR"/>
        </w:rPr>
        <w:t>Av. XV de Novembro</w:t>
      </w:r>
      <w:r w:rsidR="00F911AA" w:rsidRPr="00F911AA">
        <w:rPr>
          <w:rFonts w:ascii="Arial" w:eastAsia="Times New Roman" w:hAnsi="Arial" w:cs="Arial"/>
          <w:sz w:val="24"/>
          <w:szCs w:val="24"/>
          <w:lang w:eastAsia="pt-BR"/>
        </w:rPr>
        <w:t>,</w:t>
      </w:r>
      <w:r>
        <w:rPr>
          <w:rFonts w:ascii="Arial" w:eastAsia="Times New Roman" w:hAnsi="Arial" w:cs="Arial"/>
          <w:sz w:val="24"/>
          <w:szCs w:val="24"/>
          <w:lang w:eastAsia="pt-BR"/>
        </w:rPr>
        <w:t>1385, Centro, CEP 768500-000, CNPJ 04.058.475/0001-90</w:t>
      </w:r>
      <w:r w:rsidR="00F911AA" w:rsidRPr="00F911AA">
        <w:rPr>
          <w:rFonts w:ascii="Arial" w:eastAsia="Times New Roman" w:hAnsi="Arial" w:cs="Arial"/>
          <w:sz w:val="24"/>
          <w:szCs w:val="24"/>
          <w:lang w:eastAsia="pt-BR"/>
        </w:rPr>
        <w:t>, isento de inscrição estadual, a seguir denominado CONTRATANTE, neste ato representado por seu Pre</w:t>
      </w:r>
      <w:r>
        <w:rPr>
          <w:rFonts w:ascii="Arial" w:eastAsia="Times New Roman" w:hAnsi="Arial" w:cs="Arial"/>
          <w:sz w:val="24"/>
          <w:szCs w:val="24"/>
          <w:lang w:eastAsia="pt-BR"/>
        </w:rPr>
        <w:t>sidente</w:t>
      </w:r>
      <w:r w:rsidR="00F911AA" w:rsidRPr="00F911AA">
        <w:rPr>
          <w:rFonts w:ascii="Arial" w:eastAsia="Times New Roman" w:hAnsi="Arial" w:cs="Arial"/>
          <w:sz w:val="24"/>
          <w:szCs w:val="24"/>
          <w:lang w:eastAsia="pt-BR"/>
        </w:rPr>
        <w:t xml:space="preserve">, </w:t>
      </w:r>
      <w:r>
        <w:rPr>
          <w:rFonts w:ascii="Arial" w:eastAsia="Times New Roman" w:hAnsi="Arial" w:cs="Arial"/>
          <w:sz w:val="24"/>
          <w:szCs w:val="24"/>
          <w:lang w:eastAsia="pt-BR"/>
        </w:rPr>
        <w:t>Sergio Roberto Bouez da Silva</w:t>
      </w:r>
      <w:r w:rsidR="00F911AA" w:rsidRPr="00F911AA">
        <w:rPr>
          <w:rFonts w:ascii="Arial" w:eastAsia="Times New Roman" w:hAnsi="Arial" w:cs="Arial"/>
          <w:sz w:val="24"/>
          <w:szCs w:val="24"/>
          <w:lang w:eastAsia="pt-BR"/>
        </w:rPr>
        <w:t>; e a empresa ------------------------------------------------, a seguir denominada CONTRATADA, neste ato representada por ----------------------, resolvem firmar o presente contrato administrativo de compromisso, como especificado no seu objeto, em conformidade com o P</w:t>
      </w:r>
      <w:r>
        <w:rPr>
          <w:rFonts w:ascii="Arial" w:eastAsia="Times New Roman" w:hAnsi="Arial" w:cs="Arial"/>
          <w:sz w:val="24"/>
          <w:szCs w:val="24"/>
          <w:lang w:eastAsia="pt-BR"/>
        </w:rPr>
        <w:t>rocesso Licitatório nº. 061/2020</w:t>
      </w:r>
      <w:r w:rsidR="00F911AA" w:rsidRPr="00F911AA">
        <w:rPr>
          <w:rFonts w:ascii="Arial" w:eastAsia="Times New Roman" w:hAnsi="Arial" w:cs="Arial"/>
          <w:sz w:val="24"/>
          <w:szCs w:val="24"/>
          <w:lang w:eastAsia="pt-BR"/>
        </w:rPr>
        <w:t>, na mod</w:t>
      </w:r>
      <w:r>
        <w:rPr>
          <w:rFonts w:ascii="Arial" w:eastAsia="Times New Roman" w:hAnsi="Arial" w:cs="Arial"/>
          <w:sz w:val="24"/>
          <w:szCs w:val="24"/>
          <w:lang w:eastAsia="pt-BR"/>
        </w:rPr>
        <w:t>alidade Pregão Presencial nº. 01</w:t>
      </w:r>
      <w:r w:rsidR="00F911AA" w:rsidRPr="00F911AA">
        <w:rPr>
          <w:rFonts w:ascii="Arial" w:eastAsia="Times New Roman" w:hAnsi="Arial" w:cs="Arial"/>
          <w:sz w:val="24"/>
          <w:szCs w:val="24"/>
          <w:lang w:eastAsia="pt-BR"/>
        </w:rPr>
        <w:t>/20</w:t>
      </w:r>
      <w:r>
        <w:rPr>
          <w:rFonts w:ascii="Arial" w:eastAsia="Times New Roman" w:hAnsi="Arial" w:cs="Arial"/>
          <w:sz w:val="24"/>
          <w:szCs w:val="24"/>
          <w:lang w:eastAsia="pt-BR"/>
        </w:rPr>
        <w:t>20, do T</w:t>
      </w:r>
      <w:r w:rsidR="00F911AA" w:rsidRPr="00F911AA">
        <w:rPr>
          <w:rFonts w:ascii="Arial" w:eastAsia="Times New Roman" w:hAnsi="Arial" w:cs="Arial"/>
          <w:sz w:val="24"/>
          <w:szCs w:val="24"/>
          <w:lang w:eastAsia="pt-BR"/>
        </w:rPr>
        <w:t xml:space="preserve">ipo </w:t>
      </w:r>
      <w:r>
        <w:rPr>
          <w:rFonts w:ascii="Arial" w:eastAsia="Times New Roman" w:hAnsi="Arial" w:cs="Arial"/>
          <w:sz w:val="24"/>
          <w:szCs w:val="24"/>
          <w:lang w:eastAsia="pt-BR"/>
        </w:rPr>
        <w:t>M</w:t>
      </w:r>
      <w:r w:rsidR="00F911AA" w:rsidRPr="00F911AA">
        <w:rPr>
          <w:rFonts w:ascii="Arial" w:eastAsia="Times New Roman" w:hAnsi="Arial" w:cs="Arial"/>
          <w:sz w:val="24"/>
          <w:szCs w:val="24"/>
          <w:lang w:eastAsia="pt-BR"/>
        </w:rPr>
        <w:t xml:space="preserve">enor </w:t>
      </w:r>
      <w:r>
        <w:rPr>
          <w:rFonts w:ascii="Arial" w:eastAsia="Times New Roman" w:hAnsi="Arial" w:cs="Arial"/>
          <w:sz w:val="24"/>
          <w:szCs w:val="24"/>
          <w:lang w:eastAsia="pt-BR"/>
        </w:rPr>
        <w:t>P</w:t>
      </w:r>
      <w:r w:rsidR="00F911AA" w:rsidRPr="00F911AA">
        <w:rPr>
          <w:rFonts w:ascii="Arial" w:eastAsia="Times New Roman" w:hAnsi="Arial" w:cs="Arial"/>
          <w:sz w:val="24"/>
          <w:szCs w:val="24"/>
          <w:lang w:eastAsia="pt-BR"/>
        </w:rPr>
        <w:t xml:space="preserve">reço </w:t>
      </w:r>
      <w:r>
        <w:rPr>
          <w:rFonts w:ascii="Arial" w:eastAsia="Times New Roman" w:hAnsi="Arial" w:cs="Arial"/>
          <w:sz w:val="24"/>
          <w:szCs w:val="24"/>
          <w:lang w:eastAsia="pt-BR"/>
        </w:rPr>
        <w:t>Global</w:t>
      </w:r>
      <w:r w:rsidR="00F911AA" w:rsidRPr="00F911AA">
        <w:rPr>
          <w:rFonts w:ascii="Arial" w:eastAsia="Times New Roman" w:hAnsi="Arial" w:cs="Arial"/>
          <w:sz w:val="24"/>
          <w:szCs w:val="24"/>
          <w:lang w:eastAsia="pt-BR"/>
        </w:rPr>
        <w:t>, sob a regência da Lei Federal nº. 10.520 de 17/7/2002, Decreto nº. 060 de 31 de março de 2005 e Lei Federal nº. 8.666/93 de 21/6/93, e alterações posteriores, mediante as seguintes cláusulas e condições:</w:t>
      </w:r>
    </w:p>
    <w:p w:rsidR="00F911AA" w:rsidRPr="00F911AA" w:rsidRDefault="00F911AA" w:rsidP="00F911AA">
      <w:pPr>
        <w:spacing w:after="0" w:line="240" w:lineRule="auto"/>
        <w:jc w:val="both"/>
        <w:rPr>
          <w:rFonts w:ascii="Arial" w:eastAsia="Times New Roman" w:hAnsi="Arial" w:cs="Arial"/>
          <w:b/>
          <w:sz w:val="24"/>
          <w:szCs w:val="20"/>
          <w:lang w:eastAsia="pt-BR"/>
        </w:rPr>
      </w:pPr>
    </w:p>
    <w:p w:rsidR="00B56984" w:rsidRPr="0061534C" w:rsidRDefault="00B56984" w:rsidP="00B56984">
      <w:pPr>
        <w:spacing w:after="0" w:line="240" w:lineRule="auto"/>
        <w:jc w:val="both"/>
        <w:rPr>
          <w:rFonts w:ascii="Arial" w:eastAsia="Times New Roman" w:hAnsi="Arial" w:cs="Arial"/>
          <w:b/>
          <w:sz w:val="24"/>
          <w:szCs w:val="20"/>
          <w:lang w:eastAsia="pt-BR"/>
        </w:rPr>
      </w:pPr>
      <w:r w:rsidRPr="0061534C">
        <w:rPr>
          <w:rFonts w:ascii="Arial" w:eastAsia="Times New Roman" w:hAnsi="Arial" w:cs="Arial"/>
          <w:b/>
          <w:sz w:val="24"/>
          <w:szCs w:val="20"/>
          <w:lang w:eastAsia="pt-BR"/>
        </w:rPr>
        <w:t>CLÁUSULA PRIMEIRA – Do Objeto</w:t>
      </w:r>
    </w:p>
    <w:p w:rsidR="00B56984" w:rsidRPr="0061534C" w:rsidRDefault="00B56984" w:rsidP="00B56984">
      <w:pPr>
        <w:spacing w:after="0" w:line="240" w:lineRule="auto"/>
        <w:jc w:val="both"/>
        <w:rPr>
          <w:rFonts w:ascii="Arial" w:eastAsia="Times New Roman" w:hAnsi="Arial" w:cs="Arial"/>
          <w:b/>
          <w:sz w:val="24"/>
          <w:szCs w:val="20"/>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1.1. O presente contrato tem por objeto o compromisso de fornecimento de Cascalho para aterrar pátio dentro da Câmara Municipal de Guajará Mirim, conforme especificações do Anexo I que, embora não embutido neste contrato, passa a fazer parte integrante do mesmo.</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b/>
          <w:sz w:val="24"/>
          <w:szCs w:val="20"/>
          <w:lang w:eastAsia="pt-BR"/>
        </w:rPr>
      </w:pPr>
      <w:r w:rsidRPr="0061534C">
        <w:rPr>
          <w:rFonts w:ascii="Arial" w:eastAsia="Times New Roman" w:hAnsi="Arial" w:cs="Arial"/>
          <w:b/>
          <w:sz w:val="24"/>
          <w:szCs w:val="20"/>
          <w:lang w:eastAsia="pt-BR"/>
        </w:rPr>
        <w:t>CLÁUSULA SEGUNDA – Das Condições de Execução</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spacing w:after="0" w:line="240" w:lineRule="auto"/>
        <w:jc w:val="both"/>
        <w:rPr>
          <w:rFonts w:ascii="Arial" w:eastAsia="Times New Roman" w:hAnsi="Arial" w:cs="Arial"/>
          <w:bCs/>
          <w:sz w:val="24"/>
          <w:szCs w:val="20"/>
          <w:lang w:eastAsia="pt-BR"/>
        </w:rPr>
      </w:pPr>
      <w:r w:rsidRPr="0061534C">
        <w:rPr>
          <w:rFonts w:ascii="Arial" w:eastAsia="Times New Roman" w:hAnsi="Arial" w:cs="Arial"/>
          <w:bCs/>
          <w:sz w:val="24"/>
          <w:szCs w:val="20"/>
          <w:lang w:eastAsia="pt-BR"/>
        </w:rPr>
        <w:t>2.1. O fornecimento deverá ser efetuado total em dias especificados pela contratante, mediante ordem de fornecimento emitida pela Administração da Câmara.</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2.2. A Empresa contratada promoverá a Entrega e o carregamento do produto licitado diretamente ao local descrito (cláusula primeira1.1).</w:t>
      </w:r>
    </w:p>
    <w:p w:rsidR="00B56984" w:rsidRPr="0061534C" w:rsidRDefault="00B56984" w:rsidP="00B56984">
      <w:pPr>
        <w:spacing w:after="0" w:line="240" w:lineRule="auto"/>
        <w:jc w:val="both"/>
        <w:rPr>
          <w:rFonts w:ascii="Arial" w:eastAsia="Times New Roman" w:hAnsi="Arial" w:cs="Arial"/>
          <w:sz w:val="28"/>
          <w:szCs w:val="20"/>
          <w:lang w:eastAsia="pt-BR"/>
        </w:rPr>
      </w:pPr>
    </w:p>
    <w:p w:rsidR="00B56984" w:rsidRPr="0061534C" w:rsidRDefault="00B56984" w:rsidP="00B56984">
      <w:pPr>
        <w:spacing w:after="0" w:line="240" w:lineRule="auto"/>
        <w:jc w:val="both"/>
        <w:rPr>
          <w:rFonts w:ascii="Arial" w:eastAsia="Times New Roman" w:hAnsi="Arial" w:cs="Arial"/>
          <w:bCs/>
          <w:sz w:val="24"/>
          <w:szCs w:val="24"/>
          <w:lang w:eastAsia="pt-BR"/>
        </w:rPr>
      </w:pPr>
      <w:r w:rsidRPr="0061534C">
        <w:rPr>
          <w:rFonts w:ascii="Arial" w:eastAsia="Times New Roman" w:hAnsi="Arial" w:cs="Arial"/>
          <w:bCs/>
          <w:sz w:val="24"/>
          <w:szCs w:val="24"/>
          <w:lang w:eastAsia="pt-BR"/>
        </w:rPr>
        <w:t xml:space="preserve">2.3. O Produto licitado deverá estar </w:t>
      </w:r>
      <w:proofErr w:type="gramStart"/>
      <w:r w:rsidRPr="0061534C">
        <w:rPr>
          <w:rFonts w:ascii="Arial" w:eastAsia="Times New Roman" w:hAnsi="Arial" w:cs="Arial"/>
          <w:bCs/>
          <w:sz w:val="24"/>
          <w:szCs w:val="24"/>
          <w:lang w:eastAsia="pt-BR"/>
        </w:rPr>
        <w:t xml:space="preserve">disponíveis  </w:t>
      </w:r>
      <w:r w:rsidRPr="0061534C">
        <w:rPr>
          <w:rFonts w:ascii="Arial" w:eastAsia="Times New Roman" w:hAnsi="Arial" w:cs="Arial"/>
          <w:bCs/>
          <w:sz w:val="24"/>
          <w:szCs w:val="24"/>
          <w:u w:val="single"/>
          <w:lang w:eastAsia="pt-BR"/>
        </w:rPr>
        <w:t>no</w:t>
      </w:r>
      <w:proofErr w:type="gramEnd"/>
      <w:r w:rsidRPr="0061534C">
        <w:rPr>
          <w:rFonts w:ascii="Arial" w:eastAsia="Times New Roman" w:hAnsi="Arial" w:cs="Arial"/>
          <w:bCs/>
          <w:sz w:val="24"/>
          <w:szCs w:val="24"/>
          <w:u w:val="single"/>
          <w:lang w:eastAsia="pt-BR"/>
        </w:rPr>
        <w:t xml:space="preserve"> prazo máximo de 05 (cinco) dias</w:t>
      </w:r>
      <w:r w:rsidRPr="0061534C">
        <w:rPr>
          <w:rFonts w:ascii="Arial" w:eastAsia="Times New Roman" w:hAnsi="Arial" w:cs="Arial"/>
          <w:bCs/>
          <w:sz w:val="24"/>
          <w:szCs w:val="24"/>
          <w:lang w:eastAsia="pt-BR"/>
        </w:rPr>
        <w:t xml:space="preserve"> ao órgão requisitante a contar do recebimento da respectiva ordem de fornecimento, sob pena de rescisão contratual e aplicação das penalidades sobre inadimplemento previstas no Edital e no presente contrato.</w:t>
      </w:r>
    </w:p>
    <w:p w:rsidR="00B56984" w:rsidRPr="0061534C" w:rsidRDefault="00B56984" w:rsidP="00B56984">
      <w:pPr>
        <w:spacing w:after="0" w:line="240" w:lineRule="auto"/>
        <w:jc w:val="both"/>
        <w:rPr>
          <w:rFonts w:ascii="Arial" w:eastAsia="Times New Roman" w:hAnsi="Arial" w:cs="Arial"/>
          <w:sz w:val="28"/>
          <w:szCs w:val="20"/>
          <w:lang w:eastAsia="pt-BR"/>
        </w:rPr>
      </w:pPr>
    </w:p>
    <w:p w:rsidR="00B56984" w:rsidRPr="0061534C" w:rsidRDefault="00B56984" w:rsidP="00B56984">
      <w:pPr>
        <w:spacing w:after="0" w:line="240" w:lineRule="auto"/>
        <w:jc w:val="both"/>
        <w:rPr>
          <w:rFonts w:ascii="Arial" w:eastAsia="Times New Roman" w:hAnsi="Arial" w:cs="Arial"/>
          <w:b/>
          <w:bCs/>
          <w:color w:val="000000"/>
          <w:sz w:val="24"/>
          <w:szCs w:val="24"/>
          <w:lang w:eastAsia="pt-BR"/>
        </w:rPr>
      </w:pPr>
      <w:r w:rsidRPr="0061534C">
        <w:rPr>
          <w:rFonts w:ascii="Arial" w:eastAsia="Times New Roman" w:hAnsi="Arial" w:cs="Arial"/>
          <w:color w:val="000000"/>
          <w:sz w:val="24"/>
          <w:szCs w:val="24"/>
          <w:lang w:eastAsia="pt-BR"/>
        </w:rPr>
        <w:t xml:space="preserve">2.4. O presente contrato não poderá ser objeto de cessão, transferência ou subcontratação pela CONTRATADA, sem autorização do CONTRATANTE por escrito, sob pena de aplicação de sanção, inclusive rescisão. </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2.5. Para atender a seus interesses, o CONTRATANTE reserva-se o direito de alterar quantitativos, sem que isto implique alteração dos preços unitários ofertados, obedecidos os limites estabelecidos no § 1º do art. 65 da Lei Federal </w:t>
      </w:r>
      <w:proofErr w:type="gramStart"/>
      <w:r w:rsidRPr="0061534C">
        <w:rPr>
          <w:rFonts w:ascii="Arial" w:eastAsia="Times New Roman" w:hAnsi="Arial" w:cs="Arial"/>
          <w:color w:val="000000"/>
          <w:sz w:val="24"/>
          <w:szCs w:val="24"/>
          <w:lang w:eastAsia="pt-BR"/>
        </w:rPr>
        <w:t>n.º</w:t>
      </w:r>
      <w:proofErr w:type="gramEnd"/>
      <w:r w:rsidRPr="0061534C">
        <w:rPr>
          <w:rFonts w:ascii="Arial" w:eastAsia="Times New Roman" w:hAnsi="Arial" w:cs="Arial"/>
          <w:color w:val="000000"/>
          <w:sz w:val="24"/>
          <w:szCs w:val="24"/>
          <w:lang w:eastAsia="pt-BR"/>
        </w:rPr>
        <w:t xml:space="preserve"> 8.666/93.</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2.6. A tolerância do CONTRATANTE com qualquer atraso ou inadimplemento por parte da CONTRATADA não importará, de forma alguma, em alteração contratual ou novação, podendo o CONTRATANTE exercer seus direitos a qualquer tempo.</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lastRenderedPageBreak/>
        <w:t xml:space="preserve">2.7. Correrá por conta da CONTRATADA qualquer indenização ou reparação por danos causados ao CONTRATANTE ou a terceiros por culpa da mesma, de seus empregados e/ou representantes, decorrentes da execução contratual. </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2.8. Toda a documentação apresentada no instrumento convocatório e seus anexos são complementares entre si, de modo que qualquer detalhe que se mencione em um documento e se omita em outro será considerado especificado e válido.</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2.9. Operações de reorganização empresarial, tais como fusão, cisão e incorporação, deverão ser comunicadas à Administração e, na hipótese de restar caracterizada a frustração das regras disciplinadoras da licitação, ensejarão a rescisão do Contrato.</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CLÁUSULA TERCEIRA - Do Setor Competente para Recebimento e Fiscalização</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 xml:space="preserve">3.1. A área competente para receber, autorizar, conferir e fiscalizar o objeto contratado será o </w:t>
      </w:r>
      <w:r w:rsidRPr="0061534C">
        <w:rPr>
          <w:rFonts w:ascii="Arial" w:eastAsia="Times New Roman" w:hAnsi="Arial" w:cs="Arial"/>
          <w:sz w:val="24"/>
          <w:szCs w:val="24"/>
          <w:lang w:eastAsia="pt-BR"/>
        </w:rPr>
        <w:t xml:space="preserve">Departamento solicitante e setor de Almoxarifado </w:t>
      </w:r>
      <w:r w:rsidRPr="0061534C">
        <w:rPr>
          <w:rFonts w:ascii="Arial" w:eastAsia="Times New Roman" w:hAnsi="Arial" w:cs="Arial"/>
          <w:sz w:val="24"/>
          <w:szCs w:val="20"/>
          <w:lang w:eastAsia="pt-BR"/>
        </w:rPr>
        <w:t xml:space="preserve">do CONTRATANTE, observados os artigos </w:t>
      </w:r>
      <w:smartTag w:uri="urn:schemas-microsoft-com:office:smarttags" w:element="metricconverter">
        <w:smartTagPr>
          <w:attr w:name="ProductID" w:val="73 a"/>
        </w:smartTagPr>
        <w:r w:rsidRPr="0061534C">
          <w:rPr>
            <w:rFonts w:ascii="Arial" w:eastAsia="Times New Roman" w:hAnsi="Arial" w:cs="Arial"/>
            <w:sz w:val="24"/>
            <w:szCs w:val="20"/>
            <w:lang w:eastAsia="pt-BR"/>
          </w:rPr>
          <w:t>73 a</w:t>
        </w:r>
      </w:smartTag>
      <w:r w:rsidRPr="0061534C">
        <w:rPr>
          <w:rFonts w:ascii="Arial" w:eastAsia="Times New Roman" w:hAnsi="Arial" w:cs="Arial"/>
          <w:sz w:val="24"/>
          <w:szCs w:val="20"/>
          <w:lang w:eastAsia="pt-BR"/>
        </w:rPr>
        <w:t xml:space="preserve"> 76 da Lei Federal nº. 8.666/93.</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3.1.1. O responsável pelo Departamento solicitante e Almoxarifado atuará como gestor e fiscalizador da execução do objeto contratual.</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3.1.2. Após a conferência realizada pelo Departamento solicitante e Almoxarifado, averiguando a qualidade do produto entregue, a mesma expedirá atestado de inspeção do objeto entregue, que servirá como instrumento de avaliação do cumprimento das obrigações contratuais e constituirá documento indispensável para a liberação dos pagamentos.</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3.1.3. A CONTRATADA é obrigada a assegurar e facilitar o acompanhamento e a fiscalização dos serviços pela Administração, bem como permitir o acesso a informações consideradas necessárias pela Administração.</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3.2. A CONTRATANTE reserva-se o direito de não receber o produto em desacordo com o previsto neste ajuste, podendo rescindi-lo, sem prejuízo das sanções previstas neste contrato.</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tabs>
          <w:tab w:val="left" w:pos="1680"/>
          <w:tab w:val="center" w:pos="4419"/>
          <w:tab w:val="right" w:pos="8838"/>
        </w:tabs>
        <w:spacing w:after="0" w:line="240" w:lineRule="auto"/>
        <w:rPr>
          <w:rFonts w:ascii="Arial" w:eastAsia="Times New Roman" w:hAnsi="Arial" w:cs="Arial"/>
          <w:sz w:val="24"/>
          <w:szCs w:val="20"/>
          <w:lang w:eastAsia="pt-BR"/>
        </w:rPr>
      </w:pPr>
      <w:r w:rsidRPr="0061534C">
        <w:rPr>
          <w:rFonts w:ascii="Arial" w:eastAsia="Times New Roman" w:hAnsi="Arial" w:cs="Arial"/>
          <w:sz w:val="24"/>
          <w:szCs w:val="20"/>
          <w:lang w:eastAsia="pt-BR"/>
        </w:rPr>
        <w:t>CLÁUSULA QUARTA – Do Preço e da Forma de Pagamento</w:t>
      </w:r>
    </w:p>
    <w:p w:rsidR="00B56984" w:rsidRPr="0061534C" w:rsidRDefault="00B56984" w:rsidP="00B56984">
      <w:pPr>
        <w:tabs>
          <w:tab w:val="left" w:pos="1680"/>
          <w:tab w:val="center" w:pos="4419"/>
          <w:tab w:val="right" w:pos="8838"/>
        </w:tabs>
        <w:spacing w:after="0" w:line="240" w:lineRule="auto"/>
        <w:rPr>
          <w:rFonts w:ascii="Arial" w:eastAsia="Times New Roman" w:hAnsi="Arial" w:cs="Arial"/>
          <w:sz w:val="24"/>
          <w:szCs w:val="20"/>
          <w:lang w:eastAsia="pt-BR"/>
        </w:rPr>
      </w:pPr>
    </w:p>
    <w:p w:rsidR="00B56984" w:rsidRPr="0061534C" w:rsidRDefault="00B56984" w:rsidP="00B56984">
      <w:pPr>
        <w:tabs>
          <w:tab w:val="left" w:pos="1680"/>
        </w:tabs>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4.1. Fica ajustado o valor total do presente contrato em R$ 12.875,54(Doze mil oitocentos e setenta e cinco reais e cinquenta e quatro centavos)</w:t>
      </w:r>
    </w:p>
    <w:p w:rsidR="00B56984" w:rsidRPr="0061534C" w:rsidRDefault="00B56984" w:rsidP="00B56984">
      <w:pPr>
        <w:tabs>
          <w:tab w:val="left" w:pos="1680"/>
        </w:tabs>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sz w:val="24"/>
          <w:szCs w:val="24"/>
          <w:lang w:eastAsia="pt-BR"/>
        </w:rPr>
        <w:t xml:space="preserve">4.2. Os pagamentos serão efetuados pelo Departamento Financeiro da Câmara Municipal, </w:t>
      </w:r>
      <w:r w:rsidRPr="0061534C">
        <w:rPr>
          <w:rFonts w:ascii="Arial" w:eastAsia="Times New Roman" w:hAnsi="Arial" w:cs="Arial"/>
          <w:color w:val="000000"/>
          <w:sz w:val="24"/>
          <w:szCs w:val="24"/>
          <w:lang w:eastAsia="pt-BR"/>
        </w:rPr>
        <w:t>por processo legal, após a devida comprovação do fornecimento nas condições exigidas e apresentação dos documentos fiscais devidos, em 5 (cinco) dias úteis.</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4.3. Em caso de irregularidade na emissão dos documentos fiscais, o prazo de pagamento será contado a partir de sua reapresentação, desde que devidamente regularizados.</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4.4. Os preços pactuados poderão ser restabelecidos, para a manutenção do equilíbrio econômico-financeiro do contrato, desde que o eventual aumento dos custos venha a ser </w:t>
      </w:r>
    </w:p>
    <w:p w:rsidR="00B56984"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proofErr w:type="gramStart"/>
      <w:r w:rsidRPr="0061534C">
        <w:rPr>
          <w:rFonts w:ascii="Arial" w:eastAsia="Times New Roman" w:hAnsi="Arial" w:cs="Arial"/>
          <w:sz w:val="24"/>
          <w:szCs w:val="24"/>
          <w:lang w:eastAsia="pt-BR"/>
        </w:rPr>
        <w:lastRenderedPageBreak/>
        <w:t>devidamente</w:t>
      </w:r>
      <w:proofErr w:type="gramEnd"/>
      <w:r w:rsidRPr="0061534C">
        <w:rPr>
          <w:rFonts w:ascii="Arial" w:eastAsia="Times New Roman" w:hAnsi="Arial" w:cs="Arial"/>
          <w:sz w:val="24"/>
          <w:szCs w:val="24"/>
          <w:lang w:eastAsia="pt-BR"/>
        </w:rPr>
        <w:t xml:space="preserve"> comprovado, por meio de planilha analítica e documentação hábil, e atendidos todos os ditames legais concernentes.</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4.5. Nenhum pagamento será efetuado à CONTRATADA, enquanto pendente de liquidação qualquer obrigação financeira decorrente de penalidade ou inadimplência, sem que isso gere direito a reajustamento de preços. </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CLÁUSULA QUINTA – Da Dotação Orçamentária</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5.1. A despesa decorrente deste Instrumento correrá pela dotação orçamentária</w:t>
      </w:r>
      <w:r w:rsidRPr="0061534C">
        <w:rPr>
          <w:rFonts w:ascii="Arial" w:eastAsia="Times New Roman" w:hAnsi="Arial" w:cs="Arial"/>
          <w:color w:val="FF0000"/>
          <w:sz w:val="24"/>
          <w:szCs w:val="20"/>
          <w:lang w:eastAsia="pt-BR"/>
        </w:rPr>
        <w:t xml:space="preserve"> </w:t>
      </w:r>
      <w:r w:rsidRPr="0061534C">
        <w:rPr>
          <w:rFonts w:ascii="Arial" w:eastAsia="Times New Roman" w:hAnsi="Arial" w:cs="Arial"/>
          <w:sz w:val="24"/>
          <w:szCs w:val="20"/>
          <w:lang w:eastAsia="pt-BR"/>
        </w:rPr>
        <w:t>2020:</w:t>
      </w:r>
    </w:p>
    <w:p w:rsidR="00B56984" w:rsidRPr="0061534C" w:rsidRDefault="00B56984" w:rsidP="00B56984">
      <w:pPr>
        <w:tabs>
          <w:tab w:val="center" w:pos="4252"/>
          <w:tab w:val="right" w:pos="8504"/>
        </w:tabs>
        <w:spacing w:after="0" w:line="240" w:lineRule="auto"/>
        <w:jc w:val="both"/>
        <w:rPr>
          <w:rFonts w:ascii="Arial" w:eastAsia="Times New Roman" w:hAnsi="Arial" w:cs="Times New Roman"/>
          <w:b/>
          <w:color w:val="000000"/>
          <w:lang w:eastAsia="pt-BR"/>
        </w:rPr>
      </w:pPr>
      <w:r w:rsidRPr="0061534C">
        <w:rPr>
          <w:rFonts w:ascii="Arial" w:eastAsia="Times New Roman" w:hAnsi="Arial" w:cs="Times New Roman"/>
          <w:b/>
          <w:color w:val="000000"/>
          <w:lang w:eastAsia="pt-BR"/>
        </w:rPr>
        <w:t xml:space="preserve"> </w:t>
      </w:r>
    </w:p>
    <w:p w:rsidR="00B56984" w:rsidRPr="0061534C" w:rsidRDefault="00B56984" w:rsidP="00B56984">
      <w:pPr>
        <w:tabs>
          <w:tab w:val="center" w:pos="4252"/>
          <w:tab w:val="right" w:pos="8504"/>
        </w:tabs>
        <w:spacing w:after="0" w:line="240" w:lineRule="auto"/>
        <w:jc w:val="both"/>
        <w:rPr>
          <w:rFonts w:ascii="Arial" w:eastAsia="Times New Roman" w:hAnsi="Arial" w:cs="Times New Roman"/>
          <w:b/>
          <w:color w:val="000000"/>
          <w:lang w:eastAsia="pt-BR"/>
        </w:rPr>
      </w:pPr>
    </w:p>
    <w:p w:rsidR="00B56984" w:rsidRPr="0061534C" w:rsidRDefault="00B56984" w:rsidP="00B56984">
      <w:pPr>
        <w:tabs>
          <w:tab w:val="center" w:pos="4252"/>
          <w:tab w:val="right" w:pos="8504"/>
        </w:tabs>
        <w:spacing w:after="0" w:line="240" w:lineRule="auto"/>
        <w:jc w:val="both"/>
        <w:rPr>
          <w:rFonts w:ascii="Arial" w:eastAsia="Times New Roman" w:hAnsi="Arial" w:cs="Times New Roman"/>
          <w:b/>
          <w:color w:val="000000"/>
          <w:lang w:eastAsia="pt-BR"/>
        </w:rPr>
      </w:pPr>
      <w:r w:rsidRPr="0061534C">
        <w:rPr>
          <w:rFonts w:ascii="Arial" w:eastAsia="Times New Roman" w:hAnsi="Arial" w:cs="Times New Roman"/>
          <w:b/>
          <w:color w:val="000000"/>
          <w:lang w:eastAsia="pt-BR"/>
        </w:rPr>
        <w:t>ORGÃO: 01 – PODER LEGISLATIVO</w:t>
      </w:r>
    </w:p>
    <w:p w:rsidR="00B56984" w:rsidRPr="0061534C" w:rsidRDefault="00B56984" w:rsidP="00B56984">
      <w:pPr>
        <w:tabs>
          <w:tab w:val="center" w:pos="4252"/>
          <w:tab w:val="right" w:pos="8504"/>
        </w:tabs>
        <w:spacing w:after="0" w:line="240" w:lineRule="auto"/>
        <w:jc w:val="both"/>
        <w:rPr>
          <w:rFonts w:ascii="Arial" w:eastAsia="Times New Roman" w:hAnsi="Arial" w:cs="Times New Roman"/>
          <w:b/>
          <w:color w:val="000000"/>
          <w:lang w:eastAsia="pt-BR"/>
        </w:rPr>
      </w:pPr>
      <w:r w:rsidRPr="0061534C">
        <w:rPr>
          <w:rFonts w:ascii="Arial" w:eastAsia="Times New Roman" w:hAnsi="Arial" w:cs="Times New Roman"/>
          <w:b/>
          <w:color w:val="000000"/>
          <w:lang w:eastAsia="pt-BR"/>
        </w:rPr>
        <w:t>UNIDADE ORÇAMENTÁRIA: 010100 – CÂMARA MUNICIPAL</w:t>
      </w:r>
    </w:p>
    <w:p w:rsidR="00B56984" w:rsidRPr="0061534C" w:rsidRDefault="00B56984" w:rsidP="00B56984">
      <w:pPr>
        <w:tabs>
          <w:tab w:val="center" w:pos="4252"/>
          <w:tab w:val="right" w:pos="8504"/>
        </w:tabs>
        <w:spacing w:after="0" w:line="240" w:lineRule="auto"/>
        <w:jc w:val="both"/>
        <w:rPr>
          <w:rFonts w:ascii="Arial" w:eastAsia="Times New Roman" w:hAnsi="Arial" w:cs="Times New Roman"/>
          <w:b/>
          <w:color w:val="000000"/>
          <w:lang w:eastAsia="pt-BR"/>
        </w:rPr>
      </w:pPr>
      <w:r w:rsidRPr="0061534C">
        <w:rPr>
          <w:rFonts w:ascii="Arial" w:eastAsia="Times New Roman" w:hAnsi="Arial" w:cs="Times New Roman"/>
          <w:b/>
          <w:color w:val="000000"/>
          <w:lang w:eastAsia="pt-BR"/>
        </w:rPr>
        <w:t>PROJETO/ATIVIDADE: 01.031.0016.0113.0000 – MANUTENÇÃO DAS ATIVIDADES LEGISLATIVAS</w:t>
      </w:r>
    </w:p>
    <w:p w:rsidR="00B56984" w:rsidRPr="0061534C" w:rsidRDefault="00B56984" w:rsidP="00B56984">
      <w:pPr>
        <w:tabs>
          <w:tab w:val="center" w:pos="4252"/>
          <w:tab w:val="right" w:pos="8504"/>
        </w:tabs>
        <w:spacing w:after="0" w:line="240" w:lineRule="auto"/>
        <w:jc w:val="both"/>
        <w:rPr>
          <w:rFonts w:ascii="Arial" w:eastAsia="Times New Roman" w:hAnsi="Arial" w:cs="Times New Roman"/>
          <w:b/>
          <w:color w:val="000000"/>
          <w:lang w:eastAsia="pt-BR"/>
        </w:rPr>
      </w:pPr>
      <w:r w:rsidRPr="0061534C">
        <w:rPr>
          <w:rFonts w:ascii="Arial" w:eastAsia="Times New Roman" w:hAnsi="Arial" w:cs="Times New Roman"/>
          <w:b/>
          <w:color w:val="000000"/>
          <w:lang w:eastAsia="pt-BR"/>
        </w:rPr>
        <w:t>CATEGORIA ECONÔMICA: 3.3.90.30.99 – OUTROS MATERIAIS DE CONSUMO</w:t>
      </w:r>
    </w:p>
    <w:p w:rsidR="00B56984" w:rsidRPr="0061534C" w:rsidRDefault="00B56984" w:rsidP="00B56984">
      <w:pPr>
        <w:tabs>
          <w:tab w:val="center" w:pos="4252"/>
          <w:tab w:val="right" w:pos="8504"/>
        </w:tabs>
        <w:spacing w:after="0" w:line="240" w:lineRule="auto"/>
        <w:jc w:val="both"/>
        <w:rPr>
          <w:rFonts w:ascii="Arial" w:eastAsia="Times New Roman" w:hAnsi="Arial" w:cs="Times New Roman"/>
          <w:b/>
          <w:color w:val="000000"/>
          <w:szCs w:val="24"/>
          <w:lang w:eastAsia="pt-BR"/>
        </w:rPr>
      </w:pPr>
      <w:r w:rsidRPr="0061534C">
        <w:rPr>
          <w:rFonts w:ascii="Arial" w:eastAsia="Times New Roman" w:hAnsi="Arial" w:cs="Times New Roman"/>
          <w:b/>
          <w:color w:val="000000"/>
          <w:szCs w:val="24"/>
          <w:lang w:eastAsia="pt-BR"/>
        </w:rPr>
        <w:t>FICHA :013</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CLÁUSULA SEXTA – Da Vigência</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6.1. O prazo de vigência do contrato iniciar-se-á com a sua assinatura e seu término de dará no dia 31 de </w:t>
      </w:r>
      <w:proofErr w:type="gramStart"/>
      <w:r w:rsidRPr="0061534C">
        <w:rPr>
          <w:rFonts w:ascii="Arial" w:eastAsia="Times New Roman" w:hAnsi="Arial" w:cs="Arial"/>
          <w:color w:val="000000"/>
          <w:sz w:val="24"/>
          <w:szCs w:val="24"/>
          <w:lang w:eastAsia="pt-BR"/>
        </w:rPr>
        <w:t>Dezembro</w:t>
      </w:r>
      <w:proofErr w:type="gramEnd"/>
      <w:r w:rsidRPr="0061534C">
        <w:rPr>
          <w:rFonts w:ascii="Arial" w:eastAsia="Times New Roman" w:hAnsi="Arial" w:cs="Arial"/>
          <w:color w:val="000000"/>
          <w:sz w:val="24"/>
          <w:szCs w:val="24"/>
          <w:lang w:eastAsia="pt-BR"/>
        </w:rPr>
        <w:t xml:space="preserve"> de 2020</w:t>
      </w:r>
      <w:r>
        <w:rPr>
          <w:rFonts w:ascii="Arial" w:eastAsia="Times New Roman" w:hAnsi="Arial" w:cs="Arial"/>
          <w:color w:val="000000"/>
          <w:sz w:val="24"/>
          <w:szCs w:val="24"/>
          <w:lang w:eastAsia="pt-BR"/>
        </w:rPr>
        <w:t xml:space="preserve"> </w:t>
      </w:r>
      <w:r w:rsidRPr="0061534C">
        <w:rPr>
          <w:rFonts w:ascii="Arial" w:eastAsia="Times New Roman" w:hAnsi="Arial" w:cs="Arial"/>
          <w:color w:val="000000"/>
          <w:sz w:val="24"/>
          <w:szCs w:val="24"/>
          <w:lang w:eastAsia="pt-BR"/>
        </w:rPr>
        <w:t>face ao prazo de vigência dos créditos orçamentários, ficando, todavia, a contratada vinculada ao prazo de validade da ata de registro de preços, para fins de contratação que, no caso, é de um ano.</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CLÁUSULA SÉTIMA - Das obrigações das Partes</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7.1. São obrigações das partes:</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7.2. Da CONTRATANTE:</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7.2.1. Indicar, neste ato a </w:t>
      </w:r>
      <w:proofErr w:type="gramStart"/>
      <w:r w:rsidRPr="0061534C">
        <w:rPr>
          <w:rFonts w:ascii="Arial" w:eastAsia="Times New Roman" w:hAnsi="Arial" w:cs="Arial"/>
          <w:color w:val="000000"/>
          <w:sz w:val="24"/>
          <w:szCs w:val="24"/>
          <w:lang w:eastAsia="pt-BR"/>
        </w:rPr>
        <w:t>qual(</w:t>
      </w:r>
      <w:proofErr w:type="spellStart"/>
      <w:proofErr w:type="gramEnd"/>
      <w:r w:rsidRPr="0061534C">
        <w:rPr>
          <w:rFonts w:ascii="Arial" w:eastAsia="Times New Roman" w:hAnsi="Arial" w:cs="Arial"/>
          <w:color w:val="000000"/>
          <w:sz w:val="24"/>
          <w:szCs w:val="24"/>
          <w:lang w:eastAsia="pt-BR"/>
        </w:rPr>
        <w:t>is</w:t>
      </w:r>
      <w:proofErr w:type="spellEnd"/>
      <w:r w:rsidRPr="0061534C">
        <w:rPr>
          <w:rFonts w:ascii="Arial" w:eastAsia="Times New Roman" w:hAnsi="Arial" w:cs="Arial"/>
          <w:color w:val="000000"/>
          <w:sz w:val="24"/>
          <w:szCs w:val="24"/>
          <w:lang w:eastAsia="pt-BR"/>
        </w:rPr>
        <w:t>) servidor(es) cabe(em) acompanhar a execução contratual em sua latitude quantitativa e qualitativa e receber o objeto contratual.</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7.2.2. Assegurar livre acesso ao pessoal da CONTRATADA, devidamente identificado, ao local de entrega dos produtos, no horário estipulado para recebimento do mesmo.</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7.2.3. Notificar a CONTRATADA, fixando-lhe prazo para corrigir irregularidades observadas no fornecimento dos produtos.</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7.2.4. Prestar as informações e os esclarecimentos que venham a ser solicitados pelos empregados da CONTRATADA.</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7.2.5. Devolver os produtos que não se apresentarem condições de uso ou em desconformidade com as exigências contidas no edital.</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7.2.6. Solicitar a troca dos produtos a serem devolvidos mediante comunicação a ser feita pela Diretoria do Departamento Solicitante.</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7.3. Da CONTRATADA:</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color w:val="000000"/>
          <w:sz w:val="24"/>
          <w:szCs w:val="24"/>
          <w:lang w:eastAsia="pt-BR"/>
        </w:rPr>
        <w:t xml:space="preserve">7.3.1. Promover a </w:t>
      </w:r>
      <w:r w:rsidRPr="0061534C">
        <w:rPr>
          <w:rFonts w:ascii="Arial" w:eastAsia="Times New Roman" w:hAnsi="Arial" w:cs="Arial"/>
          <w:sz w:val="24"/>
          <w:szCs w:val="24"/>
          <w:lang w:eastAsia="pt-BR"/>
        </w:rPr>
        <w:t xml:space="preserve">entrega do produto nas condições fixadas neste contrato, obedecendo rigorosamente o prazo ajustado neste contrato, sob pena de rescisão contratual e </w:t>
      </w:r>
      <w:proofErr w:type="spellStart"/>
      <w:r w:rsidRPr="0061534C">
        <w:rPr>
          <w:rFonts w:ascii="Arial" w:eastAsia="Times New Roman" w:hAnsi="Arial" w:cs="Arial"/>
          <w:sz w:val="24"/>
          <w:szCs w:val="24"/>
          <w:lang w:eastAsia="pt-BR"/>
        </w:rPr>
        <w:t>conseqüente</w:t>
      </w:r>
      <w:proofErr w:type="spellEnd"/>
      <w:r w:rsidRPr="0061534C">
        <w:rPr>
          <w:rFonts w:ascii="Arial" w:eastAsia="Times New Roman" w:hAnsi="Arial" w:cs="Arial"/>
          <w:sz w:val="24"/>
          <w:szCs w:val="24"/>
          <w:lang w:eastAsia="pt-BR"/>
        </w:rPr>
        <w:t xml:space="preserve"> ressarcimento por perdas e danos.</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sz w:val="24"/>
          <w:szCs w:val="24"/>
          <w:lang w:eastAsia="pt-BR"/>
        </w:rPr>
        <w:t>7.3.2. Responsabilizar-se pela qualidade do produto,</w:t>
      </w:r>
      <w:r w:rsidRPr="0061534C">
        <w:rPr>
          <w:rFonts w:ascii="Arial" w:eastAsia="Times New Roman" w:hAnsi="Arial" w:cs="Arial"/>
          <w:color w:val="000000"/>
          <w:sz w:val="24"/>
          <w:szCs w:val="24"/>
          <w:lang w:eastAsia="pt-BR"/>
        </w:rPr>
        <w:t xml:space="preserve"> se obrigando a trocá-lo, caso se comprove a má qualidade, </w:t>
      </w:r>
      <w:r w:rsidRPr="0061534C">
        <w:rPr>
          <w:rFonts w:ascii="Arial" w:eastAsia="Times New Roman" w:hAnsi="Arial" w:cs="Arial"/>
          <w:sz w:val="24"/>
          <w:szCs w:val="24"/>
          <w:lang w:eastAsia="pt-BR"/>
        </w:rPr>
        <w:t>ou fora das especificações técnicas e padrões de qualidade</w:t>
      </w:r>
      <w:r w:rsidRPr="0061534C">
        <w:rPr>
          <w:rFonts w:ascii="Arial" w:eastAsia="Times New Roman" w:hAnsi="Arial" w:cs="Arial"/>
          <w:spacing w:val="20"/>
          <w:sz w:val="24"/>
          <w:szCs w:val="24"/>
          <w:lang w:eastAsia="pt-BR"/>
        </w:rPr>
        <w:t xml:space="preserve">, </w:t>
      </w:r>
      <w:r w:rsidRPr="0061534C">
        <w:rPr>
          <w:rFonts w:ascii="Arial" w:eastAsia="Times New Roman" w:hAnsi="Arial" w:cs="Arial"/>
          <w:color w:val="000000"/>
          <w:sz w:val="24"/>
          <w:szCs w:val="24"/>
          <w:lang w:eastAsia="pt-BR"/>
        </w:rPr>
        <w:t>sem nenhum ônus para a CONTRATANTE.</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color w:val="000000"/>
          <w:sz w:val="24"/>
          <w:szCs w:val="24"/>
          <w:lang w:eastAsia="pt-BR"/>
        </w:rPr>
        <w:t xml:space="preserve">7.3.3. Observar, rigorosamente, a qualidade </w:t>
      </w:r>
      <w:r w:rsidRPr="0061534C">
        <w:rPr>
          <w:rFonts w:ascii="Arial" w:eastAsia="Times New Roman" w:hAnsi="Arial" w:cs="Arial"/>
          <w:sz w:val="24"/>
          <w:szCs w:val="24"/>
          <w:lang w:eastAsia="pt-BR"/>
        </w:rPr>
        <w:t>dos produtos fornecidos.</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7.3.4. Responsabilizar-se por extravios dos produtos antes da entrega, obrigando-se a substituir, repor ou indenizar a CONTRATANTE.</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sz w:val="24"/>
          <w:szCs w:val="24"/>
          <w:lang w:eastAsia="pt-BR"/>
        </w:rPr>
        <w:t>7.3.5. Substituir, de imediato, às suas expensas, os produtos que</w:t>
      </w:r>
      <w:r w:rsidRPr="0061534C">
        <w:rPr>
          <w:rFonts w:ascii="Arial" w:eastAsia="Times New Roman" w:hAnsi="Arial" w:cs="Arial"/>
          <w:color w:val="000000"/>
          <w:sz w:val="24"/>
          <w:szCs w:val="24"/>
          <w:lang w:eastAsia="pt-BR"/>
        </w:rPr>
        <w:t xml:space="preserve"> não se adequarem às especificações constantes deste contrato, no prazo a ser determinado pela CONTRATANTE.</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7.3.6. Providenciar a imediata correção das deficiências apontadas pelo Departamento solicitante quanto à entrega dos produtos, a teor do art. 69 da Lei 8.666/93 e alterações posteriores.</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7.3.7. Responsabilizar-se penal e civilmente por prejuízo ou dano causado no ato da entrega dos produtos a CONTRATANTE, aos seus funcionários ou a terceiros, por força do art. 70 da Lei 8.666/93 e alterações posteriores.</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7.3.8. Responder pelos danos causados diretamente à CONTRATANTE ou a terceiros, decorrentes de sua culpa ou dolo, durante o fornecimento dos produtos, não excluindo ou reduzindo essa responsabilidade a fiscalização ou o acompanhamento pela CONTRATANTE.  </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sz w:val="24"/>
          <w:szCs w:val="24"/>
          <w:lang w:eastAsia="pt-BR"/>
        </w:rPr>
        <w:t>7.3.9. Responder, em relação aos seus empregados, por todas as despesas decorrentes do fornecimento dos produtos, tais como: salários</w:t>
      </w:r>
      <w:r w:rsidRPr="0061534C">
        <w:rPr>
          <w:rFonts w:ascii="Arial" w:eastAsia="Times New Roman" w:hAnsi="Arial" w:cs="Arial"/>
          <w:color w:val="000000"/>
          <w:sz w:val="24"/>
          <w:szCs w:val="24"/>
          <w:lang w:eastAsia="pt-BR"/>
        </w:rPr>
        <w:t xml:space="preserve">, seguros de acidente, taxas, impostos e contribuições, indenizações, </w:t>
      </w:r>
      <w:proofErr w:type="spellStart"/>
      <w:r w:rsidRPr="0061534C">
        <w:rPr>
          <w:rFonts w:ascii="Arial" w:eastAsia="Times New Roman" w:hAnsi="Arial" w:cs="Arial"/>
          <w:color w:val="000000"/>
          <w:sz w:val="24"/>
          <w:szCs w:val="24"/>
          <w:lang w:eastAsia="pt-BR"/>
        </w:rPr>
        <w:t>vales-refeição</w:t>
      </w:r>
      <w:proofErr w:type="spellEnd"/>
      <w:r w:rsidRPr="0061534C">
        <w:rPr>
          <w:rFonts w:ascii="Arial" w:eastAsia="Times New Roman" w:hAnsi="Arial" w:cs="Arial"/>
          <w:color w:val="000000"/>
          <w:sz w:val="24"/>
          <w:szCs w:val="24"/>
          <w:lang w:eastAsia="pt-BR"/>
        </w:rPr>
        <w:t xml:space="preserve">, </w:t>
      </w:r>
      <w:proofErr w:type="spellStart"/>
      <w:r w:rsidRPr="0061534C">
        <w:rPr>
          <w:rFonts w:ascii="Arial" w:eastAsia="Times New Roman" w:hAnsi="Arial" w:cs="Arial"/>
          <w:color w:val="000000"/>
          <w:sz w:val="24"/>
          <w:szCs w:val="24"/>
          <w:lang w:eastAsia="pt-BR"/>
        </w:rPr>
        <w:t>vales-transporte</w:t>
      </w:r>
      <w:proofErr w:type="spellEnd"/>
      <w:r w:rsidRPr="0061534C">
        <w:rPr>
          <w:rFonts w:ascii="Arial" w:eastAsia="Times New Roman" w:hAnsi="Arial" w:cs="Arial"/>
          <w:color w:val="000000"/>
          <w:sz w:val="24"/>
          <w:szCs w:val="24"/>
          <w:lang w:eastAsia="pt-BR"/>
        </w:rPr>
        <w:t xml:space="preserve"> e outras que porventura venham a ser criadas e exigidas pelo Governo.</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7.3.10. Responsabilizar-se pelos encargos trabalhistas, previdenciários, fiscais e comerciais resultantes da execução do contrato.</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7.3.11. Assumir todos os encargos de demanda trabalhista, civil ou penal, relacionadas ao </w:t>
      </w:r>
      <w:r w:rsidRPr="0061534C">
        <w:rPr>
          <w:rFonts w:ascii="Arial" w:eastAsia="Times New Roman" w:hAnsi="Arial" w:cs="Arial"/>
          <w:sz w:val="24"/>
          <w:szCs w:val="24"/>
          <w:lang w:eastAsia="pt-BR"/>
        </w:rPr>
        <w:t>fornecimento dos produtos</w:t>
      </w:r>
      <w:r w:rsidRPr="0061534C">
        <w:rPr>
          <w:rFonts w:ascii="Arial" w:eastAsia="Times New Roman" w:hAnsi="Arial" w:cs="Arial"/>
          <w:color w:val="000000"/>
          <w:sz w:val="24"/>
          <w:szCs w:val="24"/>
          <w:lang w:eastAsia="pt-BR"/>
        </w:rPr>
        <w:t>.</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7.3.12.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B56984" w:rsidRPr="0061534C" w:rsidRDefault="00B56984" w:rsidP="00B56984">
      <w:pPr>
        <w:spacing w:after="0" w:line="240" w:lineRule="auto"/>
        <w:jc w:val="both"/>
        <w:rPr>
          <w:rFonts w:ascii="Arial" w:eastAsia="Times New Roman" w:hAnsi="Arial" w:cs="Arial"/>
          <w:color w:val="000000"/>
          <w:sz w:val="28"/>
          <w:szCs w:val="20"/>
          <w:lang w:eastAsia="pt-BR"/>
        </w:rPr>
      </w:pPr>
    </w:p>
    <w:p w:rsidR="00B56984" w:rsidRPr="0061534C" w:rsidRDefault="00B56984" w:rsidP="00B56984">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CLÁUSULA OITAVA – Das Sanções</w:t>
      </w:r>
    </w:p>
    <w:p w:rsidR="00B56984" w:rsidRPr="0061534C" w:rsidRDefault="00B56984" w:rsidP="00B56984">
      <w:pPr>
        <w:spacing w:after="0" w:line="240" w:lineRule="auto"/>
        <w:jc w:val="both"/>
        <w:rPr>
          <w:rFonts w:ascii="Arial" w:eastAsia="Times New Roman" w:hAnsi="Arial" w:cs="Arial"/>
          <w:sz w:val="24"/>
          <w:szCs w:val="20"/>
          <w:lang w:eastAsia="pt-BR"/>
        </w:rPr>
      </w:pPr>
    </w:p>
    <w:p w:rsidR="00B56984"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8.1. Pela inexecução das condições contratuais, a CONTRATADA ficará sujeita às penalidades de advertência, multa, suspensão temporária do direito de licitar e contratar com </w:t>
      </w:r>
      <w:proofErr w:type="gramStart"/>
      <w:r>
        <w:rPr>
          <w:rFonts w:ascii="Arial" w:eastAsia="Times New Roman" w:hAnsi="Arial" w:cs="Arial"/>
          <w:color w:val="000000"/>
          <w:sz w:val="24"/>
          <w:szCs w:val="24"/>
          <w:lang w:eastAsia="pt-BR"/>
        </w:rPr>
        <w:t>A  CÂMARA</w:t>
      </w:r>
      <w:proofErr w:type="gramEnd"/>
      <w:r>
        <w:rPr>
          <w:rFonts w:ascii="Arial" w:eastAsia="Times New Roman" w:hAnsi="Arial" w:cs="Arial"/>
          <w:color w:val="000000"/>
          <w:sz w:val="24"/>
          <w:szCs w:val="24"/>
          <w:lang w:eastAsia="pt-BR"/>
        </w:rPr>
        <w:t xml:space="preserve"> MUNICIPAL DE GUAJARÁ MIRIM </w:t>
      </w:r>
      <w:r w:rsidRPr="0061534C">
        <w:rPr>
          <w:rFonts w:ascii="Arial" w:eastAsia="Times New Roman" w:hAnsi="Arial" w:cs="Arial"/>
          <w:color w:val="000000"/>
          <w:sz w:val="24"/>
          <w:szCs w:val="24"/>
          <w:lang w:eastAsia="pt-BR"/>
        </w:rPr>
        <w:t xml:space="preserve">e/ou declaração de inidoneidade para licitar e contratar com a Administração Pública, de acordo com os artigos </w:t>
      </w:r>
      <w:smartTag w:uri="urn:schemas-microsoft-com:office:smarttags" w:element="metricconverter">
        <w:smartTagPr>
          <w:attr w:name="ProductID" w:val="86 a"/>
        </w:smartTagPr>
        <w:r w:rsidRPr="0061534C">
          <w:rPr>
            <w:rFonts w:ascii="Arial" w:eastAsia="Times New Roman" w:hAnsi="Arial" w:cs="Arial"/>
            <w:color w:val="000000"/>
            <w:sz w:val="24"/>
            <w:szCs w:val="24"/>
            <w:lang w:eastAsia="pt-BR"/>
          </w:rPr>
          <w:t>86 a</w:t>
        </w:r>
      </w:smartTag>
      <w:r w:rsidRPr="0061534C">
        <w:rPr>
          <w:rFonts w:ascii="Arial" w:eastAsia="Times New Roman" w:hAnsi="Arial" w:cs="Arial"/>
          <w:color w:val="000000"/>
          <w:sz w:val="24"/>
          <w:szCs w:val="24"/>
          <w:lang w:eastAsia="pt-BR"/>
        </w:rPr>
        <w:t xml:space="preserve"> 88 da Lei Federal nº. 8.666/93, sem prejuízo da responsabilização civil e penal cabíveis, garantido o contraditório e a ampla defesa.</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8.1.1. Ficam estabelecidos os seguintes percentuais de multas decorrentes do descumprimento contratual:</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I – 0,3% (três décimos por cento) por dia de atraso na entrega, até o 30</w:t>
      </w:r>
      <w:proofErr w:type="gramStart"/>
      <w:r w:rsidRPr="0061534C">
        <w:rPr>
          <w:rFonts w:ascii="Arial" w:eastAsia="Times New Roman" w:hAnsi="Arial" w:cs="Arial"/>
          <w:sz w:val="24"/>
          <w:szCs w:val="24"/>
          <w:lang w:eastAsia="pt-BR"/>
        </w:rPr>
        <w:t>°(</w:t>
      </w:r>
      <w:proofErr w:type="gramEnd"/>
      <w:r w:rsidRPr="0061534C">
        <w:rPr>
          <w:rFonts w:ascii="Arial" w:eastAsia="Times New Roman" w:hAnsi="Arial" w:cs="Arial"/>
          <w:sz w:val="24"/>
          <w:szCs w:val="24"/>
          <w:lang w:eastAsia="pt-BR"/>
        </w:rPr>
        <w:t>trigésimo) dia, sobre o valor total processado/empenhado;</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II – 20% (vinte por cento) sobre o valor total processado/empenhado, no caso de atraso na entrega superior a 30 (trinta) dias, com a </w:t>
      </w:r>
      <w:proofErr w:type="spellStart"/>
      <w:r w:rsidRPr="0061534C">
        <w:rPr>
          <w:rFonts w:ascii="Arial" w:eastAsia="Times New Roman" w:hAnsi="Arial" w:cs="Arial"/>
          <w:sz w:val="24"/>
          <w:szCs w:val="24"/>
          <w:lang w:eastAsia="pt-BR"/>
        </w:rPr>
        <w:t>conseqüente</w:t>
      </w:r>
      <w:proofErr w:type="spellEnd"/>
      <w:r w:rsidRPr="0061534C">
        <w:rPr>
          <w:rFonts w:ascii="Arial" w:eastAsia="Times New Roman" w:hAnsi="Arial" w:cs="Arial"/>
          <w:sz w:val="24"/>
          <w:szCs w:val="24"/>
          <w:lang w:eastAsia="pt-BR"/>
        </w:rPr>
        <w:t xml:space="preserve"> rescisão contratual;</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color w:val="FF0000"/>
          <w:sz w:val="24"/>
          <w:szCs w:val="24"/>
          <w:lang w:eastAsia="pt-BR"/>
        </w:rPr>
      </w:pPr>
      <w:r w:rsidRPr="0061534C">
        <w:rPr>
          <w:rFonts w:ascii="Arial" w:eastAsia="Times New Roman" w:hAnsi="Arial" w:cs="Arial"/>
          <w:sz w:val="24"/>
          <w:szCs w:val="24"/>
          <w:lang w:eastAsia="pt-BR"/>
        </w:rPr>
        <w:t>III – 30% (trinta por cento) sobre o valor total processado/empenhado, no caso da adjudicatária, injustificadamente, desistir do mesmo ou causar a sua rescisão.</w:t>
      </w:r>
    </w:p>
    <w:p w:rsidR="00B56984" w:rsidRPr="0061534C" w:rsidRDefault="00B56984" w:rsidP="00B56984">
      <w:pPr>
        <w:spacing w:after="0" w:line="240" w:lineRule="auto"/>
        <w:jc w:val="both"/>
        <w:rPr>
          <w:rFonts w:ascii="Arial" w:eastAsia="Times New Roman" w:hAnsi="Arial" w:cs="Arial"/>
          <w:color w:val="FF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IV – 10% (dez por cento) sobre o valor total estimado do contrato no caso </w:t>
      </w:r>
      <w:proofErr w:type="gramStart"/>
      <w:r w:rsidRPr="0061534C">
        <w:rPr>
          <w:rFonts w:ascii="Arial" w:eastAsia="Times New Roman" w:hAnsi="Arial" w:cs="Arial"/>
          <w:color w:val="000000"/>
          <w:sz w:val="24"/>
          <w:szCs w:val="24"/>
          <w:lang w:eastAsia="pt-BR"/>
        </w:rPr>
        <w:t>da</w:t>
      </w:r>
      <w:proofErr w:type="gramEnd"/>
      <w:r w:rsidRPr="0061534C">
        <w:rPr>
          <w:rFonts w:ascii="Arial" w:eastAsia="Times New Roman" w:hAnsi="Arial" w:cs="Arial"/>
          <w:color w:val="000000"/>
          <w:sz w:val="24"/>
          <w:szCs w:val="24"/>
          <w:lang w:eastAsia="pt-BR"/>
        </w:rPr>
        <w:t xml:space="preserve"> adjudicatária recusar em assinar o contrato ou a ata de registro de preços. </w:t>
      </w:r>
    </w:p>
    <w:p w:rsidR="00B56984" w:rsidRPr="0061534C" w:rsidRDefault="00B56984" w:rsidP="00B56984">
      <w:pPr>
        <w:spacing w:after="0" w:line="240" w:lineRule="auto"/>
        <w:jc w:val="both"/>
        <w:rPr>
          <w:rFonts w:ascii="Arial" w:eastAsia="Times New Roman" w:hAnsi="Arial" w:cs="Arial"/>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8.1.2. O valor das multas aplicadas, após regular processo administrativo, deverá ser pago por meio de guia própria, a ADMINISTRAÇÃO, no prazo máximo de 3 (três) dias úteis a contar da data da sua aplicação.</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8.1.3. Para assegurar o cumprimento de obrigações definidas neste Contrato como de responsabilidade da CONTRATADA, a Administração poderá reter parcelas de pagamentos contratuais ou eventuais créditos de sua titularidade, bem como executar garantia prestada ou interpor medida judicial cabível.</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8.1.4. As sanções previstas poderão ser aplicadas cumulativamente, de acordo com a gravidade do descumprimento, após regular processo administrativo, garantido o contraditório e a ampla defesa.</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8.1.5. As multas e penalidades previstas neste Contrato não têm caráter compensatório, sendo que o seu pagamento não exime a CONTRATADA da responsabilidade pela reparação de eventuais danos, perdas ou prejuízos causados à Administração por atos comissivos ou omissivos de sua responsabilidade.</w:t>
      </w:r>
    </w:p>
    <w:p w:rsidR="00B56984" w:rsidRPr="0061534C" w:rsidRDefault="00B56984" w:rsidP="00B56984">
      <w:pPr>
        <w:spacing w:after="0" w:line="240" w:lineRule="auto"/>
        <w:jc w:val="both"/>
        <w:rPr>
          <w:rFonts w:ascii="Arial" w:eastAsia="Times New Roman" w:hAnsi="Arial" w:cs="Arial"/>
          <w:b/>
          <w:color w:val="000000"/>
          <w:sz w:val="24"/>
          <w:szCs w:val="24"/>
          <w:lang w:eastAsia="pt-BR"/>
        </w:rPr>
      </w:pPr>
    </w:p>
    <w:p w:rsidR="00B56984" w:rsidRPr="0061534C" w:rsidRDefault="00B56984" w:rsidP="00B56984">
      <w:pPr>
        <w:spacing w:after="0" w:line="240" w:lineRule="auto"/>
        <w:jc w:val="both"/>
        <w:rPr>
          <w:rFonts w:ascii="Arial" w:eastAsia="Times New Roman" w:hAnsi="Arial" w:cs="Arial"/>
          <w:b/>
          <w:color w:val="000000"/>
          <w:sz w:val="24"/>
          <w:szCs w:val="24"/>
          <w:lang w:eastAsia="pt-BR"/>
        </w:rPr>
      </w:pPr>
      <w:r w:rsidRPr="0061534C">
        <w:rPr>
          <w:rFonts w:ascii="Arial" w:eastAsia="Times New Roman" w:hAnsi="Arial" w:cs="Arial"/>
          <w:b/>
          <w:color w:val="000000"/>
          <w:sz w:val="24"/>
          <w:szCs w:val="24"/>
          <w:lang w:eastAsia="pt-BR"/>
        </w:rPr>
        <w:t>CLÁUSULA NONA – Da Rescisão</w:t>
      </w:r>
    </w:p>
    <w:p w:rsidR="00B56984"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9.1. O contrato poderá ser rescindido nas hipóteses e condições previstas na Lei Federal 8.666/93.</w:t>
      </w:r>
    </w:p>
    <w:p w:rsidR="00B56984" w:rsidRPr="0061534C" w:rsidRDefault="00B56984" w:rsidP="00B56984">
      <w:pPr>
        <w:spacing w:after="0" w:line="240" w:lineRule="auto"/>
        <w:jc w:val="both"/>
        <w:rPr>
          <w:rFonts w:ascii="Arial" w:eastAsia="Times New Roman" w:hAnsi="Arial" w:cs="Arial"/>
          <w:b/>
          <w:color w:val="000000"/>
          <w:sz w:val="24"/>
          <w:szCs w:val="24"/>
          <w:lang w:eastAsia="pt-BR"/>
        </w:rPr>
      </w:pPr>
      <w:r w:rsidRPr="0061534C">
        <w:rPr>
          <w:rFonts w:ascii="Arial" w:eastAsia="Times New Roman" w:hAnsi="Arial" w:cs="Arial"/>
          <w:b/>
          <w:color w:val="000000"/>
          <w:sz w:val="24"/>
          <w:szCs w:val="24"/>
          <w:lang w:eastAsia="pt-BR"/>
        </w:rPr>
        <w:t>CLÁUSULA DÉCIMA – Da Publicação</w:t>
      </w:r>
    </w:p>
    <w:p w:rsidR="00B56984"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sz w:val="24"/>
          <w:szCs w:val="24"/>
          <w:lang w:eastAsia="pt-BR"/>
        </w:rPr>
      </w:pPr>
      <w:r w:rsidRPr="0061534C">
        <w:rPr>
          <w:rFonts w:ascii="Arial" w:eastAsia="Times New Roman" w:hAnsi="Arial" w:cs="Arial"/>
          <w:color w:val="000000"/>
          <w:sz w:val="24"/>
          <w:szCs w:val="24"/>
          <w:lang w:eastAsia="pt-BR"/>
        </w:rPr>
        <w:t xml:space="preserve">10.1. O extrato do presente contrato será publicado no </w:t>
      </w:r>
      <w:r w:rsidRPr="0061534C">
        <w:rPr>
          <w:rFonts w:ascii="Arial" w:eastAsia="Times New Roman" w:hAnsi="Arial" w:cs="Arial"/>
          <w:sz w:val="24"/>
          <w:szCs w:val="24"/>
          <w:lang w:eastAsia="pt-BR"/>
        </w:rPr>
        <w:t>Diário Oficial Eletrônico do Município - DOEM</w:t>
      </w:r>
      <w:r w:rsidRPr="0061534C">
        <w:rPr>
          <w:rFonts w:ascii="Arial" w:eastAsia="Times New Roman" w:hAnsi="Arial" w:cs="Arial"/>
          <w:color w:val="000000"/>
          <w:sz w:val="24"/>
          <w:szCs w:val="24"/>
          <w:lang w:eastAsia="pt-BR"/>
        </w:rPr>
        <w:t>, por conta da CONTRATANTE.</w:t>
      </w:r>
    </w:p>
    <w:p w:rsidR="00B56984" w:rsidRDefault="00B56984" w:rsidP="00B56984">
      <w:pPr>
        <w:spacing w:after="0" w:line="240" w:lineRule="auto"/>
        <w:jc w:val="both"/>
        <w:rPr>
          <w:rFonts w:ascii="Arial" w:eastAsia="Times New Roman" w:hAnsi="Arial" w:cs="Arial"/>
          <w:b/>
          <w:color w:val="000000"/>
          <w:sz w:val="24"/>
          <w:szCs w:val="24"/>
          <w:lang w:eastAsia="pt-BR"/>
        </w:rPr>
      </w:pPr>
    </w:p>
    <w:p w:rsidR="00B56984" w:rsidRDefault="00B56984" w:rsidP="00B56984">
      <w:pPr>
        <w:spacing w:after="0" w:line="240" w:lineRule="auto"/>
        <w:jc w:val="both"/>
        <w:rPr>
          <w:rFonts w:ascii="Arial" w:eastAsia="Times New Roman" w:hAnsi="Arial" w:cs="Arial"/>
          <w:b/>
          <w:color w:val="000000"/>
          <w:sz w:val="24"/>
          <w:szCs w:val="24"/>
          <w:lang w:eastAsia="pt-BR"/>
        </w:rPr>
      </w:pPr>
    </w:p>
    <w:p w:rsidR="00B56984" w:rsidRDefault="00B56984" w:rsidP="00B56984">
      <w:pPr>
        <w:spacing w:after="0" w:line="240" w:lineRule="auto"/>
        <w:jc w:val="both"/>
        <w:rPr>
          <w:rFonts w:ascii="Arial" w:eastAsia="Times New Roman" w:hAnsi="Arial" w:cs="Arial"/>
          <w:b/>
          <w:color w:val="000000"/>
          <w:sz w:val="24"/>
          <w:szCs w:val="24"/>
          <w:lang w:eastAsia="pt-BR"/>
        </w:rPr>
      </w:pPr>
    </w:p>
    <w:p w:rsidR="00B56984" w:rsidRPr="0061534C" w:rsidRDefault="00B56984" w:rsidP="00B56984">
      <w:pPr>
        <w:spacing w:after="0" w:line="240" w:lineRule="auto"/>
        <w:jc w:val="both"/>
        <w:rPr>
          <w:rFonts w:ascii="Arial" w:eastAsia="Times New Roman" w:hAnsi="Arial" w:cs="Arial"/>
          <w:b/>
          <w:color w:val="000000"/>
          <w:sz w:val="24"/>
          <w:szCs w:val="24"/>
          <w:lang w:eastAsia="pt-BR"/>
        </w:rPr>
      </w:pPr>
      <w:r w:rsidRPr="0061534C">
        <w:rPr>
          <w:rFonts w:ascii="Arial" w:eastAsia="Times New Roman" w:hAnsi="Arial" w:cs="Arial"/>
          <w:b/>
          <w:color w:val="000000"/>
          <w:sz w:val="24"/>
          <w:szCs w:val="24"/>
          <w:lang w:eastAsia="pt-BR"/>
        </w:rPr>
        <w:t>CLÁUSULA DÉCIMA PRIMEIRA – Do Foro</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11.1. Fica eleito o foro da Comarca de GUAJARÁ MIRIM (RO), para solucionar quaisquer dúvidas quanto à execução do presente contrato.</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E, por estarem justas, as partes firmam o presente instrumento em 03 (três) vias de igual teor e forma, na presença das testemunhas abaixo.</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Guajará Mirim (RO), ____de ______________ </w:t>
      </w:r>
      <w:proofErr w:type="spellStart"/>
      <w:r w:rsidRPr="0061534C">
        <w:rPr>
          <w:rFonts w:ascii="Arial" w:eastAsia="Times New Roman" w:hAnsi="Arial" w:cs="Arial"/>
          <w:color w:val="000000"/>
          <w:sz w:val="24"/>
          <w:szCs w:val="24"/>
          <w:lang w:eastAsia="pt-BR"/>
        </w:rPr>
        <w:t>de</w:t>
      </w:r>
      <w:proofErr w:type="spellEnd"/>
      <w:r w:rsidRPr="0061534C">
        <w:rPr>
          <w:rFonts w:ascii="Arial" w:eastAsia="Times New Roman" w:hAnsi="Arial" w:cs="Arial"/>
          <w:color w:val="000000"/>
          <w:sz w:val="24"/>
          <w:szCs w:val="24"/>
          <w:lang w:eastAsia="pt-BR"/>
        </w:rPr>
        <w:t xml:space="preserve"> 2020.</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tbl>
      <w:tblPr>
        <w:tblW w:w="0" w:type="auto"/>
        <w:tblLayout w:type="fixed"/>
        <w:tblCellMar>
          <w:left w:w="70" w:type="dxa"/>
          <w:right w:w="70" w:type="dxa"/>
        </w:tblCellMar>
        <w:tblLook w:val="0000" w:firstRow="0" w:lastRow="0" w:firstColumn="0" w:lastColumn="0" w:noHBand="0" w:noVBand="0"/>
      </w:tblPr>
      <w:tblGrid>
        <w:gridCol w:w="4464"/>
        <w:gridCol w:w="4464"/>
      </w:tblGrid>
      <w:tr w:rsidR="00B56984" w:rsidRPr="0061534C" w:rsidTr="00FF2E48">
        <w:tc>
          <w:tcPr>
            <w:tcW w:w="4464" w:type="dxa"/>
          </w:tcPr>
          <w:p w:rsidR="00B56984" w:rsidRPr="0061534C" w:rsidRDefault="00B56984" w:rsidP="00FF2E48">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CONTRATANTE:</w:t>
            </w:r>
          </w:p>
        </w:tc>
        <w:tc>
          <w:tcPr>
            <w:tcW w:w="4464" w:type="dxa"/>
          </w:tcPr>
          <w:p w:rsidR="00B56984" w:rsidRPr="0061534C" w:rsidRDefault="00B56984" w:rsidP="00FF2E48">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CONTRATADA:</w:t>
            </w:r>
          </w:p>
        </w:tc>
      </w:tr>
    </w:tbl>
    <w:p w:rsidR="00B56984" w:rsidRPr="0061534C" w:rsidRDefault="00B56984" w:rsidP="00B56984">
      <w:pPr>
        <w:spacing w:after="0" w:line="240" w:lineRule="auto"/>
        <w:jc w:val="both"/>
        <w:rPr>
          <w:rFonts w:ascii="Arial" w:eastAsia="Times New Roman" w:hAnsi="Arial" w:cs="Arial"/>
          <w:color w:val="000000"/>
          <w:sz w:val="24"/>
          <w:szCs w:val="24"/>
          <w:lang w:eastAsia="pt-BR"/>
        </w:rPr>
      </w:pPr>
    </w:p>
    <w:p w:rsidR="00B56984" w:rsidRPr="0061534C" w:rsidRDefault="00B56984" w:rsidP="00B56984">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TESTEMUNHA:</w:t>
      </w:r>
    </w:p>
    <w:p w:rsidR="00B56984" w:rsidRPr="0061534C" w:rsidRDefault="00B56984" w:rsidP="00B56984">
      <w:pPr>
        <w:spacing w:after="0" w:line="240" w:lineRule="auto"/>
        <w:jc w:val="both"/>
        <w:rPr>
          <w:rFonts w:ascii="Arial" w:eastAsia="Times New Roman" w:hAnsi="Arial" w:cs="Arial"/>
          <w:color w:val="000000"/>
          <w:sz w:val="24"/>
          <w:szCs w:val="24"/>
          <w:lang w:eastAsia="pt-BR"/>
        </w:rPr>
      </w:pPr>
    </w:p>
    <w:tbl>
      <w:tblPr>
        <w:tblW w:w="0" w:type="auto"/>
        <w:tblLayout w:type="fixed"/>
        <w:tblCellMar>
          <w:left w:w="70" w:type="dxa"/>
          <w:right w:w="70" w:type="dxa"/>
        </w:tblCellMar>
        <w:tblLook w:val="0000" w:firstRow="0" w:lastRow="0" w:firstColumn="0" w:lastColumn="0" w:noHBand="0" w:noVBand="0"/>
      </w:tblPr>
      <w:tblGrid>
        <w:gridCol w:w="4464"/>
        <w:gridCol w:w="4464"/>
      </w:tblGrid>
      <w:tr w:rsidR="00B56984" w:rsidRPr="0061534C" w:rsidTr="00FF2E48">
        <w:tc>
          <w:tcPr>
            <w:tcW w:w="4464" w:type="dxa"/>
          </w:tcPr>
          <w:p w:rsidR="00B56984" w:rsidRPr="0061534C" w:rsidRDefault="00B56984" w:rsidP="00FF2E48">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1- </w:t>
            </w:r>
          </w:p>
        </w:tc>
        <w:tc>
          <w:tcPr>
            <w:tcW w:w="4464" w:type="dxa"/>
          </w:tcPr>
          <w:p w:rsidR="00B56984" w:rsidRPr="0061534C" w:rsidRDefault="00B56984" w:rsidP="00FF2E48">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2 - </w:t>
            </w:r>
          </w:p>
        </w:tc>
      </w:tr>
    </w:tbl>
    <w:p w:rsidR="00F911AA" w:rsidRPr="00F911AA" w:rsidRDefault="00F911AA" w:rsidP="00B56984">
      <w:pPr>
        <w:spacing w:after="0" w:line="360" w:lineRule="auto"/>
        <w:jc w:val="both"/>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p>
    <w:p w:rsidR="00F911AA" w:rsidRDefault="00F911AA" w:rsidP="00F911AA">
      <w:pPr>
        <w:spacing w:after="0" w:line="360" w:lineRule="auto"/>
        <w:jc w:val="center"/>
        <w:rPr>
          <w:rFonts w:ascii="Arial" w:eastAsia="Times New Roman" w:hAnsi="Arial" w:cs="Arial"/>
          <w:b/>
          <w:sz w:val="24"/>
          <w:szCs w:val="24"/>
          <w:lang w:eastAsia="pt-BR"/>
        </w:rPr>
      </w:pPr>
    </w:p>
    <w:p w:rsidR="00BF7B72" w:rsidRPr="00F911AA" w:rsidRDefault="00BF7B72" w:rsidP="00F911AA">
      <w:pPr>
        <w:spacing w:after="0" w:line="360" w:lineRule="auto"/>
        <w:jc w:val="center"/>
        <w:rPr>
          <w:rFonts w:ascii="Arial" w:eastAsia="Times New Roman" w:hAnsi="Arial" w:cs="Arial"/>
          <w:b/>
          <w:sz w:val="24"/>
          <w:szCs w:val="24"/>
          <w:lang w:eastAsia="pt-BR"/>
        </w:rPr>
      </w:pPr>
    </w:p>
    <w:p w:rsidR="00B56984" w:rsidRDefault="00B56984" w:rsidP="00F911AA">
      <w:pPr>
        <w:spacing w:after="0" w:line="360" w:lineRule="auto"/>
        <w:jc w:val="center"/>
        <w:rPr>
          <w:rFonts w:ascii="Arial" w:eastAsia="Times New Roman" w:hAnsi="Arial" w:cs="Arial"/>
          <w:b/>
          <w:sz w:val="24"/>
          <w:szCs w:val="24"/>
          <w:lang w:eastAsia="pt-BR"/>
        </w:rPr>
      </w:pPr>
    </w:p>
    <w:p w:rsidR="00B56984" w:rsidRDefault="00B56984" w:rsidP="00F911AA">
      <w:pPr>
        <w:spacing w:after="0" w:line="360" w:lineRule="auto"/>
        <w:jc w:val="center"/>
        <w:rPr>
          <w:rFonts w:ascii="Arial" w:eastAsia="Times New Roman" w:hAnsi="Arial" w:cs="Arial"/>
          <w:b/>
          <w:sz w:val="24"/>
          <w:szCs w:val="24"/>
          <w:lang w:eastAsia="pt-BR"/>
        </w:rPr>
      </w:pPr>
    </w:p>
    <w:p w:rsidR="00F911AA" w:rsidRPr="00F911AA" w:rsidRDefault="00F911AA" w:rsidP="00F911AA">
      <w:pPr>
        <w:spacing w:after="0" w:line="360" w:lineRule="auto"/>
        <w:jc w:val="center"/>
        <w:rPr>
          <w:rFonts w:ascii="Arial" w:eastAsia="Times New Roman" w:hAnsi="Arial" w:cs="Arial"/>
          <w:b/>
          <w:sz w:val="24"/>
          <w:szCs w:val="24"/>
          <w:lang w:eastAsia="pt-BR"/>
        </w:rPr>
      </w:pPr>
      <w:r w:rsidRPr="00F911AA">
        <w:rPr>
          <w:rFonts w:ascii="Arial" w:eastAsia="Times New Roman" w:hAnsi="Arial" w:cs="Arial"/>
          <w:b/>
          <w:sz w:val="24"/>
          <w:szCs w:val="24"/>
          <w:lang w:eastAsia="pt-BR"/>
        </w:rPr>
        <w:lastRenderedPageBreak/>
        <w:t>ANEXO IX – TERMO DE REFERÊNCIA</w:t>
      </w:r>
    </w:p>
    <w:p w:rsidR="00F911AA" w:rsidRPr="00F911AA" w:rsidRDefault="00F911AA" w:rsidP="00F911AA">
      <w:pPr>
        <w:spacing w:after="0" w:line="240" w:lineRule="auto"/>
        <w:jc w:val="center"/>
        <w:rPr>
          <w:rFonts w:ascii="Arial" w:eastAsia="Times New Roman" w:hAnsi="Arial" w:cs="Arial"/>
          <w:b/>
          <w:sz w:val="24"/>
          <w:szCs w:val="20"/>
          <w:u w:val="single"/>
          <w:lang w:eastAsia="pt-BR"/>
        </w:rPr>
      </w:pPr>
    </w:p>
    <w:p w:rsidR="00F911AA" w:rsidRPr="00F911AA" w:rsidRDefault="00C84F4B" w:rsidP="00F911AA">
      <w:pPr>
        <w:keepNext/>
        <w:spacing w:after="0" w:line="240" w:lineRule="auto"/>
        <w:outlineLvl w:val="0"/>
        <w:rPr>
          <w:rFonts w:ascii="Arial" w:eastAsia="Times New Roman" w:hAnsi="Arial" w:cs="Arial"/>
          <w:b/>
          <w:sz w:val="24"/>
          <w:szCs w:val="20"/>
          <w:lang w:eastAsia="pt-BR"/>
        </w:rPr>
      </w:pPr>
      <w:r>
        <w:rPr>
          <w:rFonts w:ascii="Arial" w:eastAsia="Times New Roman" w:hAnsi="Arial" w:cs="Arial"/>
          <w:b/>
          <w:sz w:val="24"/>
          <w:szCs w:val="20"/>
          <w:lang w:eastAsia="pt-BR"/>
        </w:rPr>
        <w:t>PREGÃO PRESENCIAL Nº. 01/2020</w:t>
      </w:r>
    </w:p>
    <w:p w:rsidR="00F911AA" w:rsidRPr="00F911AA" w:rsidRDefault="00C84F4B" w:rsidP="00F911AA">
      <w:pPr>
        <w:spacing w:after="0" w:line="240" w:lineRule="auto"/>
        <w:rPr>
          <w:rFonts w:ascii="Arial" w:eastAsia="Times New Roman" w:hAnsi="Arial" w:cs="Arial"/>
          <w:b/>
          <w:sz w:val="24"/>
          <w:szCs w:val="20"/>
          <w:lang w:eastAsia="pt-BR"/>
        </w:rPr>
      </w:pPr>
      <w:r>
        <w:rPr>
          <w:rFonts w:ascii="Arial" w:eastAsia="Times New Roman" w:hAnsi="Arial" w:cs="Arial"/>
          <w:b/>
          <w:sz w:val="24"/>
          <w:szCs w:val="20"/>
          <w:lang w:eastAsia="pt-BR"/>
        </w:rPr>
        <w:t>PROCESSO LICITATÓRIO Nº. 061</w:t>
      </w:r>
      <w:r w:rsidR="00F911AA" w:rsidRPr="00F911AA">
        <w:rPr>
          <w:rFonts w:ascii="Arial" w:eastAsia="Times New Roman" w:hAnsi="Arial" w:cs="Arial"/>
          <w:b/>
          <w:sz w:val="24"/>
          <w:szCs w:val="20"/>
          <w:lang w:eastAsia="pt-BR"/>
        </w:rPr>
        <w:t>/20</w:t>
      </w:r>
      <w:r>
        <w:rPr>
          <w:rFonts w:ascii="Arial" w:eastAsia="Times New Roman" w:hAnsi="Arial" w:cs="Arial"/>
          <w:b/>
          <w:sz w:val="24"/>
          <w:szCs w:val="20"/>
          <w:lang w:eastAsia="pt-BR"/>
        </w:rPr>
        <w:t>20</w:t>
      </w:r>
    </w:p>
    <w:p w:rsidR="00C84F4B" w:rsidRDefault="00C84F4B" w:rsidP="00F911AA">
      <w:pPr>
        <w:spacing w:after="0" w:line="240" w:lineRule="auto"/>
        <w:jc w:val="both"/>
        <w:rPr>
          <w:rFonts w:ascii="Arial" w:eastAsia="Times New Roman" w:hAnsi="Arial" w:cs="Arial"/>
          <w:b/>
          <w:sz w:val="24"/>
          <w:szCs w:val="20"/>
          <w:lang w:eastAsia="pt-BR"/>
        </w:rPr>
      </w:pPr>
    </w:p>
    <w:p w:rsidR="00F911AA" w:rsidRDefault="00F911AA" w:rsidP="00F911AA">
      <w:pPr>
        <w:spacing w:after="0" w:line="240" w:lineRule="auto"/>
        <w:rPr>
          <w:rFonts w:ascii="Arial" w:eastAsia="Times New Roman" w:hAnsi="Arial" w:cs="Arial"/>
          <w:bCs/>
          <w:color w:val="FF0000"/>
          <w:sz w:val="24"/>
          <w:szCs w:val="24"/>
          <w:lang w:eastAsia="pt-BR"/>
        </w:rPr>
      </w:pPr>
    </w:p>
    <w:p w:rsidR="00C84F4B" w:rsidRPr="0061534C" w:rsidRDefault="00C84F4B" w:rsidP="00C84F4B">
      <w:pPr>
        <w:spacing w:after="0" w:line="240" w:lineRule="auto"/>
        <w:jc w:val="both"/>
        <w:rPr>
          <w:rFonts w:ascii="Arial" w:eastAsia="Times New Roman" w:hAnsi="Arial" w:cs="Arial"/>
          <w:b/>
          <w:sz w:val="24"/>
          <w:szCs w:val="20"/>
          <w:lang w:eastAsia="pt-BR"/>
        </w:rPr>
      </w:pPr>
      <w:r w:rsidRPr="0061534C">
        <w:rPr>
          <w:rFonts w:ascii="Arial" w:eastAsia="Times New Roman" w:hAnsi="Arial" w:cs="Arial"/>
          <w:b/>
          <w:sz w:val="24"/>
          <w:szCs w:val="20"/>
          <w:lang w:eastAsia="pt-BR"/>
        </w:rPr>
        <w:t>1 – Do Objeto:</w:t>
      </w:r>
    </w:p>
    <w:p w:rsidR="00C84F4B" w:rsidRPr="0061534C" w:rsidRDefault="00C84F4B" w:rsidP="00C84F4B">
      <w:pPr>
        <w:spacing w:after="0" w:line="240" w:lineRule="auto"/>
        <w:jc w:val="both"/>
        <w:rPr>
          <w:rFonts w:ascii="Arial" w:eastAsia="Times New Roman" w:hAnsi="Arial" w:cs="Arial"/>
          <w:b/>
          <w:sz w:val="24"/>
          <w:szCs w:val="20"/>
          <w:lang w:eastAsia="pt-BR"/>
        </w:rPr>
      </w:pPr>
    </w:p>
    <w:p w:rsidR="00C84F4B" w:rsidRPr="0061534C" w:rsidRDefault="00C84F4B" w:rsidP="00C84F4B">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 xml:space="preserve">1.1. </w:t>
      </w:r>
      <w:bookmarkStart w:id="1" w:name="_Hlk35598205"/>
      <w:bookmarkStart w:id="2" w:name="_Hlk35599777"/>
      <w:r w:rsidRPr="0061534C">
        <w:rPr>
          <w:rFonts w:ascii="Arial" w:eastAsia="Times New Roman" w:hAnsi="Arial" w:cs="Arial"/>
          <w:sz w:val="24"/>
          <w:szCs w:val="20"/>
          <w:lang w:eastAsia="pt-BR"/>
        </w:rPr>
        <w:t xml:space="preserve">Contratação para fornecimento de cascalho tipo piçarra para utilização de aterro na área interna do pátio da Câmara Municipal de Guajará-mirim, medindo 620 m³.   </w:t>
      </w:r>
      <w:bookmarkEnd w:id="1"/>
    </w:p>
    <w:p w:rsidR="00C84F4B" w:rsidRPr="0061534C" w:rsidRDefault="00C84F4B" w:rsidP="00C84F4B">
      <w:pPr>
        <w:spacing w:after="0" w:line="240" w:lineRule="auto"/>
        <w:jc w:val="both"/>
        <w:rPr>
          <w:rFonts w:ascii="Arial" w:eastAsia="Times New Roman" w:hAnsi="Arial" w:cs="Arial"/>
          <w:sz w:val="24"/>
          <w:szCs w:val="20"/>
          <w:lang w:eastAsia="pt-BR"/>
        </w:rPr>
      </w:pPr>
    </w:p>
    <w:p w:rsidR="00C84F4B" w:rsidRPr="0061534C" w:rsidRDefault="00C84F4B" w:rsidP="00C84F4B">
      <w:pPr>
        <w:spacing w:after="0" w:line="240" w:lineRule="auto"/>
        <w:jc w:val="both"/>
        <w:rPr>
          <w:rFonts w:ascii="Arial" w:eastAsia="Times New Roman" w:hAnsi="Arial" w:cs="Arial"/>
          <w:sz w:val="24"/>
          <w:szCs w:val="20"/>
          <w:lang w:eastAsia="pt-BR"/>
        </w:rPr>
      </w:pPr>
      <w:r w:rsidRPr="0061534C">
        <w:rPr>
          <w:rFonts w:ascii="Arial" w:eastAsia="Times New Roman" w:hAnsi="Arial" w:cs="Arial"/>
          <w:sz w:val="24"/>
          <w:szCs w:val="20"/>
          <w:lang w:eastAsia="pt-BR"/>
        </w:rPr>
        <w:t xml:space="preserve">1.2. A contratada promoverá o carregamento e o transporte do produto licitado diretamente no local da sede da Câmara Municipal de Guajará-Mirim, localizada na Avenida XV de </w:t>
      </w:r>
      <w:proofErr w:type="gramStart"/>
      <w:r w:rsidRPr="0061534C">
        <w:rPr>
          <w:rFonts w:ascii="Arial" w:eastAsia="Times New Roman" w:hAnsi="Arial" w:cs="Arial"/>
          <w:sz w:val="24"/>
          <w:szCs w:val="20"/>
          <w:lang w:eastAsia="pt-BR"/>
        </w:rPr>
        <w:t>Novembro</w:t>
      </w:r>
      <w:proofErr w:type="gramEnd"/>
      <w:r w:rsidRPr="0061534C">
        <w:rPr>
          <w:rFonts w:ascii="Arial" w:eastAsia="Times New Roman" w:hAnsi="Arial" w:cs="Arial"/>
          <w:sz w:val="24"/>
          <w:szCs w:val="20"/>
          <w:lang w:eastAsia="pt-BR"/>
        </w:rPr>
        <w:t>, 1385, Centro, conforme planta baixa em anexo da área interna do pátio a serem aterrada.</w:t>
      </w:r>
    </w:p>
    <w:bookmarkEnd w:id="2"/>
    <w:p w:rsidR="00C84F4B" w:rsidRPr="0061534C" w:rsidRDefault="00C84F4B" w:rsidP="00C84F4B">
      <w:pPr>
        <w:spacing w:after="0" w:line="240" w:lineRule="auto"/>
        <w:jc w:val="both"/>
        <w:rPr>
          <w:rFonts w:ascii="Arial" w:eastAsia="Times New Roman" w:hAnsi="Arial" w:cs="Arial"/>
          <w:sz w:val="24"/>
          <w:szCs w:val="20"/>
          <w:lang w:eastAsia="pt-BR"/>
        </w:rPr>
      </w:pPr>
    </w:p>
    <w:p w:rsidR="00C84F4B" w:rsidRPr="0061534C" w:rsidRDefault="00C84F4B" w:rsidP="00C84F4B">
      <w:pPr>
        <w:spacing w:after="0" w:line="240" w:lineRule="auto"/>
        <w:jc w:val="both"/>
        <w:rPr>
          <w:rFonts w:ascii="Arial" w:eastAsia="Times New Roman" w:hAnsi="Arial" w:cs="Arial"/>
          <w:b/>
          <w:sz w:val="24"/>
          <w:szCs w:val="20"/>
          <w:lang w:eastAsia="pt-BR"/>
        </w:rPr>
      </w:pPr>
      <w:r w:rsidRPr="0061534C">
        <w:rPr>
          <w:rFonts w:ascii="Arial" w:eastAsia="Times New Roman" w:hAnsi="Arial" w:cs="Arial"/>
          <w:b/>
          <w:sz w:val="24"/>
          <w:szCs w:val="20"/>
          <w:lang w:eastAsia="pt-BR"/>
        </w:rPr>
        <w:t>2 – Justificativa de Contratação:</w:t>
      </w:r>
    </w:p>
    <w:p w:rsidR="00C84F4B" w:rsidRPr="0061534C" w:rsidRDefault="00C84F4B" w:rsidP="00C84F4B">
      <w:pPr>
        <w:spacing w:after="0" w:line="240" w:lineRule="auto"/>
        <w:jc w:val="both"/>
        <w:rPr>
          <w:rFonts w:ascii="Arial" w:eastAsia="Times New Roman" w:hAnsi="Arial" w:cs="Arial"/>
          <w:b/>
          <w:sz w:val="24"/>
          <w:szCs w:val="20"/>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2.1. </w:t>
      </w:r>
      <w:bookmarkStart w:id="3" w:name="_Hlk35599289"/>
      <w:r w:rsidRPr="0061534C">
        <w:rPr>
          <w:rFonts w:ascii="Arial" w:eastAsia="Times New Roman" w:hAnsi="Arial" w:cs="Arial"/>
          <w:sz w:val="24"/>
          <w:szCs w:val="24"/>
          <w:lang w:eastAsia="pt-BR"/>
        </w:rPr>
        <w:t xml:space="preserve">A aquisição de cascalho se faz necessária para a realização de aterro na área interna do pátio da Câmara Municipal, onde se encontra diversos desníveis entre a construção do prédio e a área interna do pátio, no período chuvoso essas áreas ficam impossíveis de caminhar, mesmo após as chuvas ficam possas de lamas, causando mau cheiro e a proliferação de mosquitos, que podem causar doenças aos funcionários e visitantes.   </w:t>
      </w:r>
    </w:p>
    <w:bookmarkEnd w:id="3"/>
    <w:p w:rsidR="00C84F4B" w:rsidRPr="0061534C" w:rsidRDefault="00C84F4B" w:rsidP="00C84F4B">
      <w:pPr>
        <w:spacing w:after="0" w:line="240" w:lineRule="auto"/>
        <w:jc w:val="both"/>
        <w:rPr>
          <w:rFonts w:ascii="Arial" w:eastAsia="Times New Roman" w:hAnsi="Arial" w:cs="Arial"/>
          <w:sz w:val="24"/>
          <w:szCs w:val="20"/>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b/>
          <w:sz w:val="24"/>
          <w:szCs w:val="24"/>
          <w:lang w:eastAsia="pt-BR"/>
        </w:rPr>
        <w:t>3. Critérios de Aceitação do bem a ser adquirido</w:t>
      </w:r>
      <w:r w:rsidRPr="0061534C">
        <w:rPr>
          <w:rFonts w:ascii="Arial" w:eastAsia="Times New Roman" w:hAnsi="Arial" w:cs="Arial"/>
          <w:sz w:val="24"/>
          <w:szCs w:val="24"/>
          <w:lang w:eastAsia="pt-BR"/>
        </w:rPr>
        <w:t xml:space="preserve">: </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3.1. O objeto da licitação constante deste edital será </w:t>
      </w:r>
      <w:r w:rsidRPr="0061534C">
        <w:rPr>
          <w:rFonts w:ascii="Arial" w:eastAsia="Times New Roman" w:hAnsi="Arial" w:cs="Arial"/>
          <w:sz w:val="24"/>
          <w:szCs w:val="20"/>
          <w:lang w:eastAsia="pt-BR"/>
        </w:rPr>
        <w:t>o carregado e o transportado do diretamente no local</w:t>
      </w:r>
      <w:r w:rsidRPr="0061534C">
        <w:rPr>
          <w:rFonts w:ascii="Arial" w:eastAsia="Times New Roman" w:hAnsi="Arial" w:cs="Arial"/>
          <w:sz w:val="24"/>
          <w:szCs w:val="24"/>
          <w:lang w:eastAsia="pt-BR"/>
        </w:rPr>
        <w:t xml:space="preserve"> da Sede da Câmara Municipal de Guajará-Mirim/RO, após a emissão da ordem de fornecimento, devendo estar disponível para retirada no prazo máximo de 5 (cinco) dias, a contar da data do recebimento da ordem de fornecimento.</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3.2. A Câmara Municipal de Guajará-Mirim/RO reserva-se o direito de não receber os produtos em desacordo com as especificações, podendo cancelar o contrato e aplicar o disposto no art. 24, inciso XI da Lei Federal n. 8.666/93. </w:t>
      </w:r>
    </w:p>
    <w:p w:rsidR="00C84F4B" w:rsidRPr="0061534C" w:rsidRDefault="00C84F4B" w:rsidP="00C84F4B">
      <w:pPr>
        <w:spacing w:after="0" w:line="240" w:lineRule="auto"/>
        <w:jc w:val="both"/>
        <w:rPr>
          <w:rFonts w:ascii="Arial" w:eastAsia="Times New Roman" w:hAnsi="Arial" w:cs="Arial"/>
          <w:color w:val="000000"/>
          <w:sz w:val="28"/>
          <w:szCs w:val="20"/>
          <w:lang w:eastAsia="pt-BR"/>
        </w:rPr>
      </w:pPr>
    </w:p>
    <w:p w:rsidR="00C84F4B" w:rsidRPr="0061534C" w:rsidRDefault="00C84F4B" w:rsidP="00C84F4B">
      <w:pPr>
        <w:spacing w:after="0" w:line="240" w:lineRule="auto"/>
        <w:jc w:val="both"/>
        <w:rPr>
          <w:rFonts w:ascii="Arial" w:eastAsia="Times New Roman" w:hAnsi="Arial" w:cs="Arial"/>
          <w:b/>
          <w:color w:val="FF0000"/>
          <w:sz w:val="24"/>
          <w:szCs w:val="24"/>
          <w:lang w:eastAsia="pt-BR"/>
        </w:rPr>
      </w:pPr>
      <w:r w:rsidRPr="0061534C">
        <w:rPr>
          <w:rFonts w:ascii="Arial" w:eastAsia="Times New Roman" w:hAnsi="Arial" w:cs="Arial"/>
          <w:b/>
          <w:sz w:val="24"/>
          <w:szCs w:val="24"/>
          <w:lang w:eastAsia="pt-BR"/>
        </w:rPr>
        <w:t>4. Procedimento de Fiscalização:</w:t>
      </w:r>
    </w:p>
    <w:p w:rsidR="00C84F4B" w:rsidRPr="0061534C" w:rsidRDefault="00C84F4B" w:rsidP="00C84F4B">
      <w:pPr>
        <w:spacing w:after="0" w:line="240" w:lineRule="auto"/>
        <w:jc w:val="both"/>
        <w:rPr>
          <w:rFonts w:ascii="Times New Roman" w:eastAsia="Times New Roman" w:hAnsi="Times New Roman" w:cs="Times New Roman"/>
          <w:b/>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4.1. O objeto fornecido será fiscalizado na sua entrega pela Comissão de recebimento de materiais e serviços, que registrará todas as ocorrências e as deficiências verificadas em relatório, cuja cópia será encaminhada à licitante vencedora, objetivando a imediata correção das irregularidades apontadas. As exigências e a atuação da fiscalização pela Câmara Municipal em nada </w:t>
      </w:r>
      <w:proofErr w:type="gramStart"/>
      <w:r w:rsidRPr="0061534C">
        <w:rPr>
          <w:rFonts w:ascii="Arial" w:eastAsia="Times New Roman" w:hAnsi="Arial" w:cs="Arial"/>
          <w:color w:val="000000"/>
          <w:sz w:val="24"/>
          <w:szCs w:val="24"/>
          <w:lang w:eastAsia="pt-BR"/>
        </w:rPr>
        <w:t>restringe</w:t>
      </w:r>
      <w:proofErr w:type="gramEnd"/>
      <w:r w:rsidRPr="0061534C">
        <w:rPr>
          <w:rFonts w:ascii="Arial" w:eastAsia="Times New Roman" w:hAnsi="Arial" w:cs="Arial"/>
          <w:color w:val="000000"/>
          <w:sz w:val="24"/>
          <w:szCs w:val="24"/>
          <w:lang w:eastAsia="pt-BR"/>
        </w:rPr>
        <w:t xml:space="preserve"> a responsabilidade, única, integral e exclusiva da licitante vencedora, no que concerne à execução do objeto do contrato.</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b/>
          <w:color w:val="000000"/>
          <w:sz w:val="24"/>
          <w:szCs w:val="24"/>
          <w:lang w:eastAsia="pt-BR"/>
        </w:rPr>
      </w:pPr>
      <w:r w:rsidRPr="0061534C">
        <w:rPr>
          <w:rFonts w:ascii="Arial" w:eastAsia="Times New Roman" w:hAnsi="Arial" w:cs="Arial"/>
          <w:b/>
          <w:color w:val="000000"/>
          <w:sz w:val="24"/>
          <w:szCs w:val="24"/>
          <w:lang w:eastAsia="pt-BR"/>
        </w:rPr>
        <w:t>5. Prazo de Execução do Contrato:</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5.1. O produto licitado deverá estar disponível para retirada no prazo de 05 (cinco) dias a contar do recebimento da respectiva ordem de fornecimento, sob pena de rescisão </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proofErr w:type="gramStart"/>
      <w:r w:rsidRPr="0061534C">
        <w:rPr>
          <w:rFonts w:ascii="Arial" w:eastAsia="Times New Roman" w:hAnsi="Arial" w:cs="Arial"/>
          <w:sz w:val="24"/>
          <w:szCs w:val="24"/>
          <w:lang w:eastAsia="pt-BR"/>
        </w:rPr>
        <w:lastRenderedPageBreak/>
        <w:t>contratual</w:t>
      </w:r>
      <w:proofErr w:type="gramEnd"/>
      <w:r w:rsidRPr="0061534C">
        <w:rPr>
          <w:rFonts w:ascii="Arial" w:eastAsia="Times New Roman" w:hAnsi="Arial" w:cs="Arial"/>
          <w:sz w:val="24"/>
          <w:szCs w:val="24"/>
          <w:lang w:eastAsia="pt-BR"/>
        </w:rPr>
        <w:t xml:space="preserve"> e aplicação das penalidades sobre inadimplemento previstas no Edital e no contrato.</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sz w:val="24"/>
          <w:szCs w:val="24"/>
          <w:lang w:eastAsia="pt-BR"/>
        </w:rPr>
        <w:t xml:space="preserve">5.2. O prazo de vigência do contrato iniciar-se-á com a sua assinatura e seu término será no período de 90 (noventa) dias. </w:t>
      </w:r>
    </w:p>
    <w:p w:rsidR="00C84F4B" w:rsidRPr="0061534C" w:rsidRDefault="00C84F4B" w:rsidP="00C84F4B">
      <w:pPr>
        <w:spacing w:after="0" w:line="240" w:lineRule="auto"/>
        <w:jc w:val="both"/>
        <w:rPr>
          <w:rFonts w:ascii="Arial" w:eastAsia="Times New Roman" w:hAnsi="Arial" w:cs="Arial"/>
          <w:b/>
          <w:color w:val="000000"/>
          <w:sz w:val="24"/>
          <w:szCs w:val="24"/>
          <w:lang w:eastAsia="pt-BR"/>
        </w:rPr>
      </w:pPr>
    </w:p>
    <w:p w:rsidR="00C84F4B" w:rsidRPr="0061534C" w:rsidRDefault="00C84F4B" w:rsidP="00C84F4B">
      <w:pPr>
        <w:spacing w:after="0" w:line="240" w:lineRule="auto"/>
        <w:jc w:val="both"/>
        <w:rPr>
          <w:rFonts w:ascii="Arial" w:eastAsia="Times New Roman" w:hAnsi="Arial" w:cs="Arial"/>
          <w:b/>
          <w:color w:val="000000"/>
          <w:sz w:val="24"/>
          <w:szCs w:val="24"/>
          <w:lang w:eastAsia="pt-BR"/>
        </w:rPr>
      </w:pPr>
      <w:r w:rsidRPr="0061534C">
        <w:rPr>
          <w:rFonts w:ascii="Arial" w:eastAsia="Times New Roman" w:hAnsi="Arial" w:cs="Arial"/>
          <w:b/>
          <w:color w:val="000000"/>
          <w:sz w:val="24"/>
          <w:szCs w:val="24"/>
          <w:lang w:eastAsia="pt-BR"/>
        </w:rPr>
        <w:t>6. Penalidades Aplicáveis:</w:t>
      </w:r>
    </w:p>
    <w:p w:rsidR="00C84F4B" w:rsidRPr="0061534C" w:rsidRDefault="00C84F4B" w:rsidP="00C84F4B">
      <w:pPr>
        <w:spacing w:after="0" w:line="240" w:lineRule="auto"/>
        <w:jc w:val="both"/>
        <w:rPr>
          <w:rFonts w:ascii="Arial" w:eastAsia="Times New Roman" w:hAnsi="Arial" w:cs="Arial"/>
          <w:b/>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6.1. A recusa do adjudicatário em assinar o contrato, dentro do prazo estabelecido pela CONTRATANTE, bem como o atraso e a inexecução parcial ou total do Contrato, caracterizarão o descumprimento da obrigação assumida e permitirão a aplicação das seguintes sanções pela CONTRATANTE, de acordo com os artigos </w:t>
      </w:r>
      <w:smartTag w:uri="urn:schemas-microsoft-com:office:smarttags" w:element="metricconverter">
        <w:smartTagPr>
          <w:attr w:name="ProductID" w:val="86 a"/>
        </w:smartTagPr>
        <w:r w:rsidRPr="0061534C">
          <w:rPr>
            <w:rFonts w:ascii="Arial" w:eastAsia="Times New Roman" w:hAnsi="Arial" w:cs="Arial"/>
            <w:color w:val="000000"/>
            <w:sz w:val="24"/>
            <w:szCs w:val="24"/>
            <w:lang w:eastAsia="pt-BR"/>
          </w:rPr>
          <w:t>86 a</w:t>
        </w:r>
      </w:smartTag>
      <w:r w:rsidRPr="0061534C">
        <w:rPr>
          <w:rFonts w:ascii="Arial" w:eastAsia="Times New Roman" w:hAnsi="Arial" w:cs="Arial"/>
          <w:color w:val="000000"/>
          <w:sz w:val="24"/>
          <w:szCs w:val="24"/>
          <w:lang w:eastAsia="pt-BR"/>
        </w:rPr>
        <w:t xml:space="preserve"> 88 da Lei Federal nº 8.666/93, sem prejuízo da responsabilização civil e penal cabíveis, garantido o contraditório e a ampla defesa:</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a) advertência, que será aplicada sempre por escrito;</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b) multas, ficando estabelecidos os seguintes percentuais de multas decorrentes do descumprimento contratual:</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I – 0,3% (três décimos por cento) por dia de atraso na entrega, até o 30</w:t>
      </w:r>
      <w:proofErr w:type="gramStart"/>
      <w:r w:rsidRPr="0061534C">
        <w:rPr>
          <w:rFonts w:ascii="Arial" w:eastAsia="Times New Roman" w:hAnsi="Arial" w:cs="Arial"/>
          <w:sz w:val="24"/>
          <w:szCs w:val="24"/>
          <w:lang w:eastAsia="pt-BR"/>
        </w:rPr>
        <w:t>°(</w:t>
      </w:r>
      <w:proofErr w:type="gramEnd"/>
      <w:r w:rsidRPr="0061534C">
        <w:rPr>
          <w:rFonts w:ascii="Arial" w:eastAsia="Times New Roman" w:hAnsi="Arial" w:cs="Arial"/>
          <w:sz w:val="24"/>
          <w:szCs w:val="24"/>
          <w:lang w:eastAsia="pt-BR"/>
        </w:rPr>
        <w:t>trigésimo) dia, sobre o valor total processado/empenhado;</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II – 20% (vinte por cento) sobre o valor total processado/empenhado, no caso de atraso na entrega superior a 30 (trinta) dias, com a </w:t>
      </w:r>
      <w:proofErr w:type="spellStart"/>
      <w:r w:rsidRPr="0061534C">
        <w:rPr>
          <w:rFonts w:ascii="Arial" w:eastAsia="Times New Roman" w:hAnsi="Arial" w:cs="Arial"/>
          <w:sz w:val="24"/>
          <w:szCs w:val="24"/>
          <w:lang w:eastAsia="pt-BR"/>
        </w:rPr>
        <w:t>conseqüente</w:t>
      </w:r>
      <w:proofErr w:type="spellEnd"/>
      <w:r w:rsidRPr="0061534C">
        <w:rPr>
          <w:rFonts w:ascii="Arial" w:eastAsia="Times New Roman" w:hAnsi="Arial" w:cs="Arial"/>
          <w:sz w:val="24"/>
          <w:szCs w:val="24"/>
          <w:lang w:eastAsia="pt-BR"/>
        </w:rPr>
        <w:t xml:space="preserve"> rescisão contratual;</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III – 30% (trinta por cento) sobre o valor total processado/empenhado, no caso da adjudicatária, injustificadamente, desistir do mesmo ou causar a sua rescisão.</w:t>
      </w:r>
    </w:p>
    <w:p w:rsidR="00C84F4B" w:rsidRPr="0061534C" w:rsidRDefault="00C84F4B" w:rsidP="00C84F4B">
      <w:pPr>
        <w:spacing w:after="0" w:line="240" w:lineRule="auto"/>
        <w:jc w:val="both"/>
        <w:rPr>
          <w:rFonts w:ascii="Arial" w:eastAsia="Times New Roman" w:hAnsi="Arial" w:cs="Arial"/>
          <w:color w:val="FF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 xml:space="preserve">IV – 10% (dez por cento) sobre o valor total estimado do contrato no caso </w:t>
      </w:r>
      <w:proofErr w:type="gramStart"/>
      <w:r w:rsidRPr="0061534C">
        <w:rPr>
          <w:rFonts w:ascii="Arial" w:eastAsia="Times New Roman" w:hAnsi="Arial" w:cs="Arial"/>
          <w:color w:val="000000"/>
          <w:sz w:val="24"/>
          <w:szCs w:val="24"/>
          <w:lang w:eastAsia="pt-BR"/>
        </w:rPr>
        <w:t>da</w:t>
      </w:r>
      <w:proofErr w:type="gramEnd"/>
      <w:r w:rsidRPr="0061534C">
        <w:rPr>
          <w:rFonts w:ascii="Arial" w:eastAsia="Times New Roman" w:hAnsi="Arial" w:cs="Arial"/>
          <w:color w:val="000000"/>
          <w:sz w:val="24"/>
          <w:szCs w:val="24"/>
          <w:lang w:eastAsia="pt-BR"/>
        </w:rPr>
        <w:t xml:space="preserve"> adjudicatária recusar em assinar o contrato ou a ata de registro de preços.</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c) O valor das multas aplicadas, após regular processo administrativo, deverá ser pago por meio de guia própria, ao CONTRATANTE, no prazo máximo de 3 (três) dias úteis a contar da data da sua aplicação.</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d) rescisão unilateral do Contrato sujeitando-se a CONTRATADA ao pagamento de indenização à CONTRATANTE por perdas e danos;</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e) suspensão temporária do direito de licitar com o Município de Bueno Brandão;</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f) indenização à CONTRATANTE da diferença de custo para contratação de outro licitante;</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g) declaração de inidoneidade para licitar e contratar com a Administração Pública, no prazo não superior a 5 (cinco) anos.</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6.2. As sanções previstas poderão ser aplicadas cumulativamente, ou não, de acordo com a gravidade da infração, facultada ampla defesa à CONTRATADA, no prazo de 5 (cinco) dias úteis a contar da intimação do ato.</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Default="00C84F4B" w:rsidP="00C84F4B">
      <w:pPr>
        <w:spacing w:after="0" w:line="240" w:lineRule="auto"/>
        <w:jc w:val="both"/>
        <w:rPr>
          <w:rFonts w:ascii="Arial" w:eastAsia="Times New Roman" w:hAnsi="Arial" w:cs="Arial"/>
          <w:b/>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b/>
          <w:color w:val="000000"/>
          <w:sz w:val="24"/>
          <w:szCs w:val="24"/>
          <w:lang w:eastAsia="pt-BR"/>
        </w:rPr>
        <w:lastRenderedPageBreak/>
        <w:t>6.3. Extensão das Penalidades:</w:t>
      </w:r>
      <w:r w:rsidRPr="0061534C">
        <w:rPr>
          <w:rFonts w:ascii="Arial" w:eastAsia="Times New Roman" w:hAnsi="Arial" w:cs="Arial"/>
          <w:color w:val="000000"/>
          <w:sz w:val="24"/>
          <w:szCs w:val="24"/>
          <w:lang w:eastAsia="pt-BR"/>
        </w:rPr>
        <w:t xml:space="preserve"> A sanção de suspensão de participar em licitação e contratar com a Administração Pública poderá ser também aplicada àqueles que:</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a) retardarem a execução do pregão;</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b) demonstrarem não possuir idoneidade para contratar com a Administração e;</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color w:val="000000"/>
          <w:sz w:val="24"/>
          <w:szCs w:val="24"/>
          <w:lang w:eastAsia="pt-BR"/>
        </w:rPr>
        <w:t>c) fizerem declaração falsa ou cometerem fraude fiscal.</w:t>
      </w:r>
    </w:p>
    <w:p w:rsidR="00C84F4B" w:rsidRPr="0061534C" w:rsidRDefault="00C84F4B" w:rsidP="00C84F4B">
      <w:pPr>
        <w:spacing w:after="0" w:line="240" w:lineRule="auto"/>
        <w:jc w:val="both"/>
        <w:rPr>
          <w:rFonts w:ascii="Arial" w:eastAsia="Times New Roman" w:hAnsi="Arial" w:cs="Arial"/>
          <w:color w:val="000000"/>
          <w:sz w:val="24"/>
          <w:szCs w:val="24"/>
          <w:lang w:eastAsia="pt-BR"/>
        </w:rPr>
      </w:pPr>
    </w:p>
    <w:p w:rsidR="00C84F4B" w:rsidRPr="0061534C" w:rsidRDefault="00C84F4B" w:rsidP="00C84F4B">
      <w:pPr>
        <w:spacing w:after="0" w:line="240" w:lineRule="auto"/>
        <w:jc w:val="both"/>
        <w:rPr>
          <w:rFonts w:ascii="Arial" w:eastAsia="Times New Roman" w:hAnsi="Arial" w:cs="Arial"/>
          <w:color w:val="000000"/>
          <w:sz w:val="24"/>
          <w:szCs w:val="24"/>
          <w:lang w:eastAsia="pt-BR"/>
        </w:rPr>
      </w:pPr>
      <w:r w:rsidRPr="0061534C">
        <w:rPr>
          <w:rFonts w:ascii="Arial" w:eastAsia="Times New Roman" w:hAnsi="Arial" w:cs="Arial"/>
          <w:b/>
          <w:color w:val="000000"/>
          <w:sz w:val="24"/>
          <w:szCs w:val="24"/>
          <w:u w:val="single"/>
          <w:lang w:eastAsia="pt-BR"/>
        </w:rPr>
        <w:t>7. Cronograma Físico-Financeiro de desembolso</w:t>
      </w:r>
      <w:r w:rsidRPr="0061534C">
        <w:rPr>
          <w:rFonts w:ascii="Arial" w:eastAsia="Times New Roman" w:hAnsi="Arial" w:cs="Arial"/>
          <w:color w:val="000000"/>
          <w:sz w:val="24"/>
          <w:szCs w:val="24"/>
          <w:lang w:eastAsia="pt-BR"/>
        </w:rPr>
        <w:t xml:space="preserve">: </w:t>
      </w:r>
      <w:r w:rsidRPr="0061534C">
        <w:rPr>
          <w:rFonts w:ascii="Arial" w:eastAsia="Times New Roman" w:hAnsi="Arial" w:cs="Arial"/>
          <w:sz w:val="24"/>
          <w:szCs w:val="24"/>
          <w:lang w:eastAsia="pt-BR"/>
        </w:rPr>
        <w:t>o pagamento será efetuado em até 5 (cinco) dias úteis, pelo Departamento de Finanças e Orçamento da Câmara Municipal de Guajará-Mirim/RO,</w:t>
      </w:r>
      <w:r w:rsidRPr="0061534C">
        <w:rPr>
          <w:rFonts w:ascii="Arial" w:eastAsia="Times New Roman" w:hAnsi="Arial" w:cs="Arial"/>
          <w:color w:val="000000"/>
          <w:sz w:val="24"/>
          <w:szCs w:val="24"/>
          <w:lang w:eastAsia="pt-BR"/>
        </w:rPr>
        <w:t xml:space="preserve"> por processo legal, após a devida comprovação do fornecimento e apresentação dos documentos fiscais devidos.</w:t>
      </w:r>
    </w:p>
    <w:p w:rsidR="00C84F4B" w:rsidRPr="0061534C" w:rsidRDefault="00C84F4B" w:rsidP="00C84F4B">
      <w:pPr>
        <w:spacing w:after="0" w:line="240" w:lineRule="auto"/>
        <w:jc w:val="both"/>
        <w:rPr>
          <w:rFonts w:ascii="Arial" w:eastAsia="Times New Roman" w:hAnsi="Arial" w:cs="Arial"/>
          <w:color w:val="FF0000"/>
          <w:sz w:val="24"/>
          <w:szCs w:val="24"/>
          <w:lang w:eastAsia="pt-BR"/>
        </w:rPr>
      </w:pPr>
    </w:p>
    <w:p w:rsidR="00C84F4B" w:rsidRPr="0061534C" w:rsidRDefault="00C84F4B" w:rsidP="00C84F4B">
      <w:pPr>
        <w:spacing w:after="0" w:line="240" w:lineRule="auto"/>
        <w:jc w:val="both"/>
        <w:rPr>
          <w:rFonts w:ascii="Arial" w:eastAsia="Times New Roman" w:hAnsi="Arial" w:cs="Arial"/>
          <w:b/>
          <w:color w:val="000000"/>
          <w:sz w:val="24"/>
          <w:szCs w:val="24"/>
          <w:lang w:eastAsia="pt-BR"/>
        </w:rPr>
      </w:pPr>
      <w:r w:rsidRPr="0061534C">
        <w:rPr>
          <w:rFonts w:ascii="Arial" w:eastAsia="Times New Roman" w:hAnsi="Arial" w:cs="Arial"/>
          <w:b/>
          <w:color w:val="000000"/>
          <w:sz w:val="24"/>
          <w:szCs w:val="24"/>
          <w:lang w:eastAsia="pt-BR"/>
        </w:rPr>
        <w:t>8. Documentos para a habilitação:</w:t>
      </w:r>
    </w:p>
    <w:p w:rsidR="00C84F4B" w:rsidRPr="0061534C" w:rsidRDefault="00C84F4B" w:rsidP="00C84F4B">
      <w:pPr>
        <w:spacing w:after="0" w:line="240" w:lineRule="auto"/>
        <w:jc w:val="both"/>
        <w:rPr>
          <w:rFonts w:ascii="Arial" w:eastAsia="Times New Roman" w:hAnsi="Arial" w:cs="Arial"/>
          <w:b/>
          <w:color w:val="000000"/>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8.1. O licitante que ofertar o menor preço deverá apresentar a documentação abaixo relacionada:</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b/>
          <w:bCs/>
          <w:sz w:val="24"/>
          <w:szCs w:val="24"/>
          <w:lang w:eastAsia="pt-BR"/>
        </w:rPr>
      </w:pPr>
      <w:r w:rsidRPr="0061534C">
        <w:rPr>
          <w:rFonts w:ascii="Arial" w:eastAsia="Times New Roman" w:hAnsi="Arial" w:cs="Arial"/>
          <w:b/>
          <w:bCs/>
          <w:sz w:val="24"/>
          <w:szCs w:val="24"/>
          <w:lang w:eastAsia="pt-BR"/>
        </w:rPr>
        <w:t xml:space="preserve">8.1.1. </w:t>
      </w:r>
      <w:proofErr w:type="gramStart"/>
      <w:r w:rsidRPr="0061534C">
        <w:rPr>
          <w:rFonts w:ascii="Arial" w:eastAsia="Times New Roman" w:hAnsi="Arial" w:cs="Arial"/>
          <w:b/>
          <w:bCs/>
          <w:sz w:val="24"/>
          <w:szCs w:val="24"/>
          <w:lang w:eastAsia="pt-BR"/>
        </w:rPr>
        <w:t>prova</w:t>
      </w:r>
      <w:proofErr w:type="gramEnd"/>
      <w:r w:rsidRPr="0061534C">
        <w:rPr>
          <w:rFonts w:ascii="Arial" w:eastAsia="Times New Roman" w:hAnsi="Arial" w:cs="Arial"/>
          <w:b/>
          <w:bCs/>
          <w:sz w:val="24"/>
          <w:szCs w:val="24"/>
          <w:lang w:eastAsia="pt-BR"/>
        </w:rPr>
        <w:t xml:space="preserve"> de habilitação jurídica:</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8.1.1.1. </w:t>
      </w:r>
      <w:proofErr w:type="gramStart"/>
      <w:r w:rsidRPr="0061534C">
        <w:rPr>
          <w:rFonts w:ascii="Arial" w:eastAsia="Times New Roman" w:hAnsi="Arial" w:cs="Arial"/>
          <w:sz w:val="24"/>
          <w:szCs w:val="24"/>
          <w:lang w:eastAsia="pt-BR"/>
        </w:rPr>
        <w:t>registro</w:t>
      </w:r>
      <w:proofErr w:type="gramEnd"/>
      <w:r w:rsidRPr="0061534C">
        <w:rPr>
          <w:rFonts w:ascii="Arial" w:eastAsia="Times New Roman" w:hAnsi="Arial" w:cs="Arial"/>
          <w:sz w:val="24"/>
          <w:szCs w:val="24"/>
          <w:lang w:eastAsia="pt-BR"/>
        </w:rPr>
        <w:t xml:space="preserve"> comercial, no caso de empresa individual;</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8.1.1.2. </w:t>
      </w:r>
      <w:proofErr w:type="gramStart"/>
      <w:r w:rsidRPr="0061534C">
        <w:rPr>
          <w:rFonts w:ascii="Arial" w:eastAsia="Times New Roman" w:hAnsi="Arial" w:cs="Arial"/>
          <w:sz w:val="24"/>
          <w:szCs w:val="24"/>
          <w:lang w:eastAsia="pt-BR"/>
        </w:rPr>
        <w:t>ato</w:t>
      </w:r>
      <w:proofErr w:type="gramEnd"/>
      <w:r w:rsidRPr="0061534C">
        <w:rPr>
          <w:rFonts w:ascii="Arial" w:eastAsia="Times New Roman" w:hAnsi="Arial" w:cs="Arial"/>
          <w:sz w:val="24"/>
          <w:szCs w:val="24"/>
          <w:lang w:eastAsia="pt-BR"/>
        </w:rPr>
        <w:t xml:space="preserve"> constitutivo, estatuto ou contrato social em vigor devidamente registrado, em se tratando de sociedades comerciais, e no caso de sociedade por ações, acompanhado de documentos de eleição de seus administradores;</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8.1.1.3. </w:t>
      </w:r>
      <w:proofErr w:type="gramStart"/>
      <w:r w:rsidRPr="0061534C">
        <w:rPr>
          <w:rFonts w:ascii="Arial" w:eastAsia="Times New Roman" w:hAnsi="Arial" w:cs="Arial"/>
          <w:sz w:val="24"/>
          <w:szCs w:val="24"/>
          <w:lang w:eastAsia="pt-BR"/>
        </w:rPr>
        <w:t>inscrição</w:t>
      </w:r>
      <w:proofErr w:type="gramEnd"/>
      <w:r w:rsidRPr="0061534C">
        <w:rPr>
          <w:rFonts w:ascii="Arial" w:eastAsia="Times New Roman" w:hAnsi="Arial" w:cs="Arial"/>
          <w:sz w:val="24"/>
          <w:szCs w:val="24"/>
          <w:lang w:eastAsia="pt-BR"/>
        </w:rPr>
        <w:t xml:space="preserve"> do ato constitutivo, no caso de sociedades civis, acompanhado de prova da diretoria em exercício;</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8.1.1.4. </w:t>
      </w:r>
      <w:proofErr w:type="gramStart"/>
      <w:r w:rsidRPr="0061534C">
        <w:rPr>
          <w:rFonts w:ascii="Arial" w:eastAsia="Times New Roman" w:hAnsi="Arial" w:cs="Arial"/>
          <w:sz w:val="24"/>
          <w:szCs w:val="24"/>
          <w:lang w:eastAsia="pt-BR"/>
        </w:rPr>
        <w:t>decreto</w:t>
      </w:r>
      <w:proofErr w:type="gramEnd"/>
      <w:r w:rsidRPr="0061534C">
        <w:rPr>
          <w:rFonts w:ascii="Arial" w:eastAsia="Times New Roman" w:hAnsi="Arial" w:cs="Arial"/>
          <w:sz w:val="24"/>
          <w:szCs w:val="24"/>
          <w:lang w:eastAsia="pt-BR"/>
        </w:rPr>
        <w:t xml:space="preserve"> de autorização, em se tratando de empresa ou sociedade estrangeira em funcionamento no País, e ato de registro ou autorização para funcionamento expedido pelo órgão competente, quando a atividade assim o exigir.</w:t>
      </w:r>
    </w:p>
    <w:p w:rsidR="00C84F4B" w:rsidRPr="0061534C" w:rsidRDefault="00C84F4B" w:rsidP="00C84F4B">
      <w:pPr>
        <w:spacing w:after="0" w:line="240" w:lineRule="auto"/>
        <w:jc w:val="both"/>
        <w:rPr>
          <w:rFonts w:ascii="Arial" w:eastAsia="Times New Roman" w:hAnsi="Arial" w:cs="Arial"/>
          <w:color w:val="FF0000"/>
          <w:sz w:val="24"/>
          <w:szCs w:val="24"/>
          <w:lang w:eastAsia="pt-BR"/>
        </w:rPr>
      </w:pPr>
    </w:p>
    <w:p w:rsidR="00C84F4B" w:rsidRPr="0061534C" w:rsidRDefault="00C84F4B" w:rsidP="00C84F4B">
      <w:pPr>
        <w:spacing w:after="0" w:line="240" w:lineRule="auto"/>
        <w:jc w:val="both"/>
        <w:rPr>
          <w:rFonts w:ascii="Arial" w:eastAsia="Times New Roman" w:hAnsi="Arial" w:cs="Arial"/>
          <w:sz w:val="24"/>
          <w:szCs w:val="24"/>
          <w:lang w:eastAsia="pt-BR"/>
        </w:rPr>
      </w:pPr>
      <w:r w:rsidRPr="0061534C">
        <w:rPr>
          <w:rFonts w:ascii="Arial" w:eastAsia="Times New Roman" w:hAnsi="Arial" w:cs="Arial"/>
          <w:color w:val="000000"/>
          <w:sz w:val="24"/>
          <w:szCs w:val="24"/>
          <w:lang w:eastAsia="pt-BR"/>
        </w:rPr>
        <w:t>8.1.1.5. O Microempreendedor Individual (MEI) deverá comprovar sua condição mediante a apresentação do Certificado da Condição de Microempreendedor Individual, que poderá ser obtido no endereço: http://www.portaldoempreendedor.gov.br/Certificado;</w:t>
      </w:r>
    </w:p>
    <w:p w:rsidR="00C84F4B" w:rsidRPr="0061534C" w:rsidRDefault="00C84F4B" w:rsidP="00C84F4B">
      <w:pPr>
        <w:spacing w:after="0" w:line="240" w:lineRule="auto"/>
        <w:jc w:val="both"/>
        <w:rPr>
          <w:rFonts w:ascii="Arial" w:eastAsia="Times New Roman" w:hAnsi="Arial" w:cs="Arial"/>
          <w:color w:val="FF0000"/>
          <w:sz w:val="24"/>
          <w:szCs w:val="24"/>
          <w:lang w:eastAsia="pt-BR"/>
        </w:rPr>
      </w:pPr>
    </w:p>
    <w:p w:rsidR="00C84F4B" w:rsidRPr="0061534C" w:rsidRDefault="00C84F4B" w:rsidP="00C84F4B">
      <w:pPr>
        <w:spacing w:after="0" w:line="240" w:lineRule="auto"/>
        <w:jc w:val="both"/>
        <w:rPr>
          <w:rFonts w:ascii="Arial" w:eastAsia="Times New Roman" w:hAnsi="Arial" w:cs="Arial"/>
          <w:b/>
          <w:bCs/>
          <w:sz w:val="24"/>
          <w:szCs w:val="24"/>
          <w:lang w:eastAsia="pt-BR"/>
        </w:rPr>
      </w:pPr>
      <w:r w:rsidRPr="0061534C">
        <w:rPr>
          <w:rFonts w:ascii="Arial" w:eastAsia="Times New Roman" w:hAnsi="Arial" w:cs="Arial"/>
          <w:b/>
          <w:bCs/>
          <w:sz w:val="24"/>
          <w:szCs w:val="24"/>
          <w:lang w:eastAsia="pt-BR"/>
        </w:rPr>
        <w:t xml:space="preserve">8.1.2. </w:t>
      </w:r>
      <w:proofErr w:type="gramStart"/>
      <w:r w:rsidRPr="0061534C">
        <w:rPr>
          <w:rFonts w:ascii="Arial" w:eastAsia="Times New Roman" w:hAnsi="Arial" w:cs="Arial"/>
          <w:b/>
          <w:bCs/>
          <w:sz w:val="24"/>
          <w:szCs w:val="24"/>
          <w:lang w:eastAsia="pt-BR"/>
        </w:rPr>
        <w:t>prova</w:t>
      </w:r>
      <w:proofErr w:type="gramEnd"/>
      <w:r w:rsidRPr="0061534C">
        <w:rPr>
          <w:rFonts w:ascii="Arial" w:eastAsia="Times New Roman" w:hAnsi="Arial" w:cs="Arial"/>
          <w:b/>
          <w:bCs/>
          <w:sz w:val="24"/>
          <w:szCs w:val="24"/>
          <w:lang w:eastAsia="pt-BR"/>
        </w:rPr>
        <w:t xml:space="preserve"> de regularidade fiscal e trabalhista, conforme o caso:</w:t>
      </w:r>
    </w:p>
    <w:p w:rsidR="00C84F4B" w:rsidRPr="0061534C" w:rsidRDefault="00C84F4B" w:rsidP="00C84F4B">
      <w:pPr>
        <w:spacing w:after="0" w:line="240" w:lineRule="auto"/>
        <w:jc w:val="both"/>
        <w:rPr>
          <w:rFonts w:ascii="Arial" w:eastAsia="Times New Roman" w:hAnsi="Arial" w:cs="Arial"/>
          <w:b/>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8.1.2.1. </w:t>
      </w:r>
      <w:proofErr w:type="gramStart"/>
      <w:r w:rsidRPr="0061534C">
        <w:rPr>
          <w:rFonts w:ascii="Arial" w:eastAsia="Times New Roman" w:hAnsi="Arial" w:cs="Arial"/>
          <w:sz w:val="24"/>
          <w:szCs w:val="24"/>
          <w:lang w:eastAsia="pt-BR"/>
        </w:rPr>
        <w:t>prova</w:t>
      </w:r>
      <w:proofErr w:type="gramEnd"/>
      <w:r w:rsidRPr="0061534C">
        <w:rPr>
          <w:rFonts w:ascii="Arial" w:eastAsia="Times New Roman" w:hAnsi="Arial" w:cs="Arial"/>
          <w:sz w:val="24"/>
          <w:szCs w:val="24"/>
          <w:lang w:eastAsia="pt-BR"/>
        </w:rPr>
        <w:t xml:space="preserve"> de regularidade fiscal junto à Fazenda Municipal de seu domicílio;</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8.1.2.2. </w:t>
      </w:r>
      <w:proofErr w:type="gramStart"/>
      <w:r w:rsidRPr="0061534C">
        <w:rPr>
          <w:rFonts w:ascii="Arial" w:eastAsia="Times New Roman" w:hAnsi="Arial" w:cs="Arial"/>
          <w:sz w:val="24"/>
          <w:szCs w:val="24"/>
          <w:lang w:eastAsia="pt-BR"/>
        </w:rPr>
        <w:t>prova</w:t>
      </w:r>
      <w:proofErr w:type="gramEnd"/>
      <w:r w:rsidRPr="0061534C">
        <w:rPr>
          <w:rFonts w:ascii="Arial" w:eastAsia="Times New Roman" w:hAnsi="Arial" w:cs="Arial"/>
          <w:sz w:val="24"/>
          <w:szCs w:val="24"/>
          <w:lang w:eastAsia="pt-BR"/>
        </w:rPr>
        <w:t xml:space="preserve"> de regularidade fiscal junto à Fazenda Estadual de seu domicílio.</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8.1.2.3. </w:t>
      </w:r>
      <w:proofErr w:type="gramStart"/>
      <w:r w:rsidRPr="0061534C">
        <w:rPr>
          <w:rFonts w:ascii="Arial" w:eastAsia="Times New Roman" w:hAnsi="Arial" w:cs="Arial"/>
          <w:sz w:val="24"/>
          <w:szCs w:val="24"/>
          <w:lang w:eastAsia="pt-BR"/>
        </w:rPr>
        <w:t>prova</w:t>
      </w:r>
      <w:proofErr w:type="gramEnd"/>
      <w:r w:rsidRPr="0061534C">
        <w:rPr>
          <w:rFonts w:ascii="Arial" w:eastAsia="Times New Roman" w:hAnsi="Arial" w:cs="Arial"/>
          <w:sz w:val="24"/>
          <w:szCs w:val="24"/>
          <w:lang w:eastAsia="pt-BR"/>
        </w:rPr>
        <w:t xml:space="preserve">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8.1.2.4. </w:t>
      </w:r>
      <w:proofErr w:type="gramStart"/>
      <w:r w:rsidRPr="0061534C">
        <w:rPr>
          <w:rFonts w:ascii="Arial" w:eastAsia="Times New Roman" w:hAnsi="Arial" w:cs="Arial"/>
          <w:sz w:val="24"/>
          <w:szCs w:val="24"/>
          <w:lang w:eastAsia="pt-BR"/>
        </w:rPr>
        <w:t>prova</w:t>
      </w:r>
      <w:proofErr w:type="gramEnd"/>
      <w:r w:rsidRPr="0061534C">
        <w:rPr>
          <w:rFonts w:ascii="Arial" w:eastAsia="Times New Roman" w:hAnsi="Arial" w:cs="Arial"/>
          <w:sz w:val="24"/>
          <w:szCs w:val="24"/>
          <w:lang w:eastAsia="pt-BR"/>
        </w:rPr>
        <w:t xml:space="preserve"> de regularidade relativa ao Fundo de Garantia por Tempo de Serviço - FGTS, emitida pela Caixa Econômica Federal;</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lastRenderedPageBreak/>
        <w:t xml:space="preserve">8.1.2.5. </w:t>
      </w:r>
      <w:proofErr w:type="gramStart"/>
      <w:r w:rsidRPr="0061534C">
        <w:rPr>
          <w:rFonts w:ascii="Arial" w:eastAsia="Times New Roman" w:hAnsi="Arial" w:cs="Arial"/>
          <w:sz w:val="24"/>
          <w:szCs w:val="24"/>
          <w:lang w:eastAsia="pt-BR"/>
        </w:rPr>
        <w:t>prova</w:t>
      </w:r>
      <w:proofErr w:type="gramEnd"/>
      <w:r w:rsidRPr="0061534C">
        <w:rPr>
          <w:rFonts w:ascii="Arial" w:eastAsia="Times New Roman" w:hAnsi="Arial" w:cs="Arial"/>
          <w:sz w:val="24"/>
          <w:szCs w:val="24"/>
          <w:lang w:eastAsia="pt-BR"/>
        </w:rPr>
        <w:t xml:space="preserve"> de inexistência de débitos inadimplidos perante a Justiça do Trabalho, mediante a apresentação de certidão negativa, nos termos do Título VII-A da Consolidação das Leis do Trabalho, aprovada pelo Decreto-Lei no 5.452, de 1o de maio de 1943.</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b/>
          <w:sz w:val="24"/>
          <w:szCs w:val="24"/>
          <w:lang w:eastAsia="pt-BR"/>
        </w:rPr>
      </w:pPr>
    </w:p>
    <w:p w:rsidR="00C84F4B" w:rsidRPr="0061534C" w:rsidRDefault="00C84F4B" w:rsidP="00C84F4B">
      <w:pPr>
        <w:spacing w:after="0" w:line="276" w:lineRule="auto"/>
        <w:jc w:val="both"/>
        <w:rPr>
          <w:rFonts w:ascii="Arial" w:eastAsia="Times New Roman" w:hAnsi="Arial" w:cs="Arial"/>
          <w:b/>
          <w:sz w:val="24"/>
          <w:szCs w:val="24"/>
          <w:lang w:eastAsia="pt-BR"/>
        </w:rPr>
      </w:pPr>
      <w:r w:rsidRPr="0061534C">
        <w:rPr>
          <w:rFonts w:ascii="Arial" w:eastAsia="Times New Roman" w:hAnsi="Arial" w:cs="Arial"/>
          <w:b/>
          <w:sz w:val="24"/>
          <w:szCs w:val="24"/>
          <w:lang w:eastAsia="pt-BR"/>
        </w:rPr>
        <w:t xml:space="preserve">8.1.3. </w:t>
      </w:r>
      <w:proofErr w:type="gramStart"/>
      <w:r w:rsidRPr="0061534C">
        <w:rPr>
          <w:rFonts w:ascii="Arial" w:eastAsia="Times New Roman" w:hAnsi="Arial" w:cs="Arial"/>
          <w:b/>
          <w:sz w:val="24"/>
          <w:szCs w:val="24"/>
          <w:lang w:eastAsia="pt-BR"/>
        </w:rPr>
        <w:t>prova</w:t>
      </w:r>
      <w:proofErr w:type="gramEnd"/>
      <w:r w:rsidRPr="0061534C">
        <w:rPr>
          <w:rFonts w:ascii="Arial" w:eastAsia="Times New Roman" w:hAnsi="Arial" w:cs="Arial"/>
          <w:b/>
          <w:sz w:val="24"/>
          <w:szCs w:val="24"/>
          <w:lang w:eastAsia="pt-BR"/>
        </w:rPr>
        <w:t xml:space="preserve"> de regularidade econômico-financeira:</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8.1.3.1. </w:t>
      </w:r>
      <w:proofErr w:type="gramStart"/>
      <w:r w:rsidRPr="0061534C">
        <w:rPr>
          <w:rFonts w:ascii="Arial" w:eastAsia="Times New Roman" w:hAnsi="Arial" w:cs="Arial"/>
          <w:sz w:val="24"/>
          <w:szCs w:val="24"/>
          <w:lang w:eastAsia="pt-BR"/>
        </w:rPr>
        <w:t>certidão</w:t>
      </w:r>
      <w:proofErr w:type="gramEnd"/>
      <w:r w:rsidRPr="0061534C">
        <w:rPr>
          <w:rFonts w:ascii="Arial" w:eastAsia="Times New Roman" w:hAnsi="Arial" w:cs="Arial"/>
          <w:sz w:val="24"/>
          <w:szCs w:val="24"/>
          <w:lang w:eastAsia="pt-BR"/>
        </w:rPr>
        <w:t xml:space="preserve"> negativa de falência expedida pelo distribuidor da sede da pessoa Jurídica.</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b/>
          <w:sz w:val="24"/>
          <w:szCs w:val="24"/>
          <w:lang w:eastAsia="pt-BR"/>
        </w:rPr>
      </w:pPr>
      <w:r w:rsidRPr="0061534C">
        <w:rPr>
          <w:rFonts w:ascii="Arial" w:eastAsia="Times New Roman" w:hAnsi="Arial" w:cs="Arial"/>
          <w:b/>
          <w:sz w:val="24"/>
          <w:szCs w:val="24"/>
          <w:lang w:eastAsia="pt-BR"/>
        </w:rPr>
        <w:t xml:space="preserve">8.1.4. </w:t>
      </w:r>
      <w:proofErr w:type="gramStart"/>
      <w:r w:rsidRPr="0061534C">
        <w:rPr>
          <w:rFonts w:ascii="Arial" w:eastAsia="Times New Roman" w:hAnsi="Arial" w:cs="Arial"/>
          <w:b/>
          <w:sz w:val="24"/>
          <w:szCs w:val="24"/>
          <w:lang w:eastAsia="pt-BR"/>
        </w:rPr>
        <w:t>prova</w:t>
      </w:r>
      <w:proofErr w:type="gramEnd"/>
      <w:r w:rsidRPr="0061534C">
        <w:rPr>
          <w:rFonts w:ascii="Arial" w:eastAsia="Times New Roman" w:hAnsi="Arial" w:cs="Arial"/>
          <w:b/>
          <w:sz w:val="24"/>
          <w:szCs w:val="24"/>
          <w:lang w:eastAsia="pt-BR"/>
        </w:rPr>
        <w:t xml:space="preserve"> de qualificação técnica:</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8.1.4.1. </w:t>
      </w:r>
      <w:proofErr w:type="gramStart"/>
      <w:r w:rsidRPr="0061534C">
        <w:rPr>
          <w:rFonts w:ascii="Arial" w:eastAsia="Times New Roman" w:hAnsi="Arial" w:cs="Arial"/>
          <w:sz w:val="24"/>
          <w:szCs w:val="24"/>
          <w:lang w:eastAsia="pt-BR"/>
        </w:rPr>
        <w:t>Atestado(</w:t>
      </w:r>
      <w:proofErr w:type="gramEnd"/>
      <w:r w:rsidRPr="0061534C">
        <w:rPr>
          <w:rFonts w:ascii="Arial" w:eastAsia="Times New Roman" w:hAnsi="Arial" w:cs="Arial"/>
          <w:sz w:val="24"/>
          <w:szCs w:val="24"/>
          <w:lang w:eastAsia="pt-BR"/>
        </w:rPr>
        <w:t>s) ou declaração(</w:t>
      </w:r>
      <w:proofErr w:type="spellStart"/>
      <w:r w:rsidRPr="0061534C">
        <w:rPr>
          <w:rFonts w:ascii="Arial" w:eastAsia="Times New Roman" w:hAnsi="Arial" w:cs="Arial"/>
          <w:sz w:val="24"/>
          <w:szCs w:val="24"/>
          <w:lang w:eastAsia="pt-BR"/>
        </w:rPr>
        <w:t>ões</w:t>
      </w:r>
      <w:proofErr w:type="spellEnd"/>
      <w:r w:rsidRPr="0061534C">
        <w:rPr>
          <w:rFonts w:ascii="Arial" w:eastAsia="Times New Roman" w:hAnsi="Arial" w:cs="Arial"/>
          <w:sz w:val="24"/>
          <w:szCs w:val="24"/>
          <w:lang w:eastAsia="pt-BR"/>
        </w:rPr>
        <w:t>) de capacidade técnica, fornecido(s) por pessoa(s) jurídica(s) de direito público ou privado, em papel timbrado, comprovando a execução satisfatória de serviços ou fornecimento similares ao objeto desta licitação.</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color w:val="FF0000"/>
          <w:sz w:val="24"/>
          <w:szCs w:val="24"/>
          <w:lang w:eastAsia="pt-BR"/>
        </w:rPr>
      </w:pPr>
      <w:r w:rsidRPr="0061534C">
        <w:rPr>
          <w:rFonts w:ascii="Arial" w:eastAsia="Times New Roman" w:hAnsi="Arial" w:cs="Arial"/>
          <w:sz w:val="24"/>
          <w:szCs w:val="24"/>
          <w:lang w:eastAsia="pt-BR"/>
        </w:rPr>
        <w:t>8.1.4.</w:t>
      </w:r>
      <w:proofErr w:type="gramStart"/>
      <w:r w:rsidRPr="0061534C">
        <w:rPr>
          <w:rFonts w:ascii="Arial" w:eastAsia="Times New Roman" w:hAnsi="Arial" w:cs="Arial"/>
          <w:sz w:val="24"/>
          <w:szCs w:val="24"/>
          <w:lang w:eastAsia="pt-BR"/>
        </w:rPr>
        <w:t>2.Registro</w:t>
      </w:r>
      <w:proofErr w:type="gramEnd"/>
      <w:r w:rsidRPr="0061534C">
        <w:rPr>
          <w:rFonts w:ascii="Arial" w:eastAsia="Times New Roman" w:hAnsi="Arial" w:cs="Arial"/>
          <w:sz w:val="24"/>
          <w:szCs w:val="24"/>
          <w:lang w:eastAsia="pt-BR"/>
        </w:rPr>
        <w:t xml:space="preserve"> no DNPM - Departamento Nacional de Produção Mineral e respectivas regularizações ambientais.</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b/>
          <w:sz w:val="24"/>
          <w:szCs w:val="24"/>
          <w:lang w:eastAsia="pt-BR"/>
        </w:rPr>
      </w:pPr>
      <w:r w:rsidRPr="0061534C">
        <w:rPr>
          <w:rFonts w:ascii="Arial" w:eastAsia="Times New Roman" w:hAnsi="Arial" w:cs="Arial"/>
          <w:b/>
          <w:sz w:val="24"/>
          <w:szCs w:val="24"/>
          <w:lang w:eastAsia="pt-BR"/>
        </w:rPr>
        <w:t>8.1.5. Outras Documentações:</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8.1.5.1. Declaração expressa de que o licitante não emprega trabalhador nas situações previstas no inciso XXXIII do art. 7º da Constituição Federal, assinada pelo representante legal do licitante;</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 xml:space="preserve">8.2. Os documentos relacionados </w:t>
      </w:r>
      <w:proofErr w:type="spellStart"/>
      <w:r w:rsidRPr="0061534C">
        <w:rPr>
          <w:rFonts w:ascii="Arial" w:eastAsia="Times New Roman" w:hAnsi="Arial" w:cs="Arial"/>
          <w:sz w:val="24"/>
          <w:szCs w:val="24"/>
          <w:lang w:eastAsia="pt-BR"/>
        </w:rPr>
        <w:t>neste</w:t>
      </w:r>
      <w:proofErr w:type="spellEnd"/>
      <w:r w:rsidRPr="0061534C">
        <w:rPr>
          <w:rFonts w:ascii="Arial" w:eastAsia="Times New Roman" w:hAnsi="Arial" w:cs="Arial"/>
          <w:sz w:val="24"/>
          <w:szCs w:val="24"/>
          <w:lang w:eastAsia="pt-BR"/>
        </w:rPr>
        <w:t xml:space="preserve"> Título poderão ser substituídos pelo Certificado de Registro Cadastral - CRC, em vigor na data da realização do Pregão, desde que expressamente indicados no referido cadastro.</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8.2.1. No caso de não constar no CRC quaisquer documentos exigidos, o licitante deverá complementar a documentação exigida.</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8.2.2. Se os documentos indicados no CRC estiverem com os prazos vencidos, deverão ser apresentados novos documentos, em vigor.</w:t>
      </w:r>
    </w:p>
    <w:p w:rsidR="00C84F4B" w:rsidRPr="0061534C" w:rsidRDefault="00C84F4B" w:rsidP="00C84F4B">
      <w:pPr>
        <w:spacing w:after="0" w:line="276" w:lineRule="auto"/>
        <w:jc w:val="both"/>
        <w:rPr>
          <w:rFonts w:ascii="Arial" w:eastAsia="Times New Roman" w:hAnsi="Arial" w:cs="Arial"/>
          <w:sz w:val="24"/>
          <w:szCs w:val="24"/>
          <w:lang w:eastAsia="pt-BR"/>
        </w:rPr>
      </w:pPr>
    </w:p>
    <w:p w:rsidR="00C84F4B" w:rsidRPr="0061534C" w:rsidRDefault="00C84F4B" w:rsidP="00C84F4B">
      <w:pPr>
        <w:spacing w:after="0" w:line="276" w:lineRule="auto"/>
        <w:jc w:val="both"/>
        <w:rPr>
          <w:rFonts w:ascii="Arial" w:eastAsia="Times New Roman" w:hAnsi="Arial" w:cs="Arial"/>
          <w:sz w:val="24"/>
          <w:szCs w:val="24"/>
          <w:lang w:eastAsia="pt-BR"/>
        </w:rPr>
      </w:pPr>
      <w:r w:rsidRPr="0061534C">
        <w:rPr>
          <w:rFonts w:ascii="Arial" w:eastAsia="Times New Roman" w:hAnsi="Arial" w:cs="Arial"/>
          <w:sz w:val="24"/>
          <w:szCs w:val="24"/>
          <w:lang w:eastAsia="pt-BR"/>
        </w:rPr>
        <w:t>8.3. Juntamente com os documentos de habilitação, o licitante obriga-se a declarar a superveniência de fato impeditivo da habilitação, observadas as penalidades cabíveis, conforme modelo do Edital.</w:t>
      </w:r>
    </w:p>
    <w:p w:rsidR="00C84F4B" w:rsidRPr="0061534C" w:rsidRDefault="00C84F4B" w:rsidP="00C84F4B">
      <w:pPr>
        <w:spacing w:after="0" w:line="240" w:lineRule="auto"/>
        <w:jc w:val="both"/>
        <w:rPr>
          <w:rFonts w:ascii="Arial" w:eastAsia="Times New Roman" w:hAnsi="Arial" w:cs="Arial"/>
          <w:sz w:val="24"/>
          <w:szCs w:val="24"/>
          <w:lang w:eastAsia="pt-BR"/>
        </w:rPr>
      </w:pPr>
    </w:p>
    <w:p w:rsidR="00C84F4B" w:rsidRPr="0061534C" w:rsidRDefault="00C84F4B" w:rsidP="00C84F4B">
      <w:pPr>
        <w:spacing w:after="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Guajará-Mirim/RO, 29</w:t>
      </w:r>
      <w:r w:rsidRPr="0061534C">
        <w:rPr>
          <w:rFonts w:ascii="Arial" w:eastAsia="Times New Roman" w:hAnsi="Arial" w:cs="Arial"/>
          <w:sz w:val="24"/>
          <w:szCs w:val="24"/>
          <w:lang w:eastAsia="pt-BR"/>
        </w:rPr>
        <w:t xml:space="preserve"> de </w:t>
      </w:r>
      <w:proofErr w:type="gramStart"/>
      <w:r w:rsidRPr="0061534C">
        <w:rPr>
          <w:rFonts w:ascii="Arial" w:eastAsia="Times New Roman" w:hAnsi="Arial" w:cs="Arial"/>
          <w:sz w:val="24"/>
          <w:szCs w:val="24"/>
          <w:lang w:eastAsia="pt-BR"/>
        </w:rPr>
        <w:t>Abril</w:t>
      </w:r>
      <w:proofErr w:type="gramEnd"/>
      <w:r w:rsidRPr="0061534C">
        <w:rPr>
          <w:rFonts w:ascii="Arial" w:eastAsia="Times New Roman" w:hAnsi="Arial" w:cs="Arial"/>
          <w:sz w:val="24"/>
          <w:szCs w:val="24"/>
          <w:lang w:eastAsia="pt-BR"/>
        </w:rPr>
        <w:t xml:space="preserve"> de 2020.</w:t>
      </w:r>
    </w:p>
    <w:p w:rsidR="00C84F4B" w:rsidRPr="0061534C" w:rsidRDefault="00C84F4B" w:rsidP="00C84F4B">
      <w:pPr>
        <w:spacing w:after="0" w:line="240" w:lineRule="auto"/>
        <w:jc w:val="center"/>
        <w:rPr>
          <w:rFonts w:ascii="Arial" w:eastAsia="Times New Roman" w:hAnsi="Arial" w:cs="Arial"/>
          <w:sz w:val="24"/>
          <w:szCs w:val="20"/>
          <w:lang w:eastAsia="pt-BR"/>
        </w:rPr>
      </w:pPr>
    </w:p>
    <w:p w:rsidR="00C84F4B" w:rsidRPr="0061534C" w:rsidRDefault="00C84F4B" w:rsidP="00C84F4B">
      <w:pPr>
        <w:spacing w:after="0" w:line="240" w:lineRule="auto"/>
        <w:jc w:val="center"/>
        <w:rPr>
          <w:rFonts w:ascii="Arial" w:eastAsia="Times New Roman" w:hAnsi="Arial" w:cs="Arial"/>
          <w:sz w:val="24"/>
          <w:szCs w:val="20"/>
          <w:lang w:eastAsia="pt-BR"/>
        </w:rPr>
      </w:pPr>
      <w:r w:rsidRPr="0061534C">
        <w:rPr>
          <w:rFonts w:ascii="Arial" w:eastAsia="Times New Roman" w:hAnsi="Arial" w:cs="Arial"/>
          <w:sz w:val="24"/>
          <w:szCs w:val="20"/>
          <w:lang w:eastAsia="pt-BR"/>
        </w:rPr>
        <w:t>________________________</w:t>
      </w:r>
    </w:p>
    <w:p w:rsidR="00C84F4B" w:rsidRPr="0061534C" w:rsidRDefault="00C84F4B" w:rsidP="00C84F4B">
      <w:pPr>
        <w:spacing w:after="0" w:line="240" w:lineRule="auto"/>
        <w:jc w:val="center"/>
        <w:rPr>
          <w:rFonts w:ascii="Arial" w:eastAsia="Times New Roman" w:hAnsi="Arial" w:cs="Arial"/>
          <w:sz w:val="24"/>
          <w:szCs w:val="20"/>
          <w:lang w:eastAsia="pt-BR"/>
        </w:rPr>
      </w:pPr>
      <w:r w:rsidRPr="0061534C">
        <w:rPr>
          <w:rFonts w:ascii="Arial" w:eastAsia="Times New Roman" w:hAnsi="Arial" w:cs="Arial"/>
          <w:sz w:val="24"/>
          <w:szCs w:val="20"/>
          <w:lang w:eastAsia="pt-BR"/>
        </w:rPr>
        <w:t>Maria Yolene da Silva</w:t>
      </w:r>
    </w:p>
    <w:p w:rsidR="00C84F4B" w:rsidRPr="0061534C" w:rsidRDefault="00C84F4B" w:rsidP="00C84F4B">
      <w:pPr>
        <w:spacing w:after="0" w:line="240" w:lineRule="auto"/>
        <w:jc w:val="center"/>
        <w:rPr>
          <w:rFonts w:ascii="Arial" w:eastAsia="Times New Roman" w:hAnsi="Arial" w:cs="Arial"/>
          <w:sz w:val="24"/>
          <w:szCs w:val="20"/>
          <w:lang w:eastAsia="pt-BR"/>
        </w:rPr>
      </w:pPr>
      <w:r w:rsidRPr="0061534C">
        <w:rPr>
          <w:rFonts w:ascii="Arial" w:eastAsia="Times New Roman" w:hAnsi="Arial" w:cs="Arial"/>
          <w:sz w:val="24"/>
          <w:szCs w:val="20"/>
          <w:lang w:eastAsia="pt-BR"/>
        </w:rPr>
        <w:t>Pregoeira</w:t>
      </w:r>
    </w:p>
    <w:p w:rsidR="00C84F4B" w:rsidRPr="0061534C" w:rsidRDefault="00C84F4B" w:rsidP="00C84F4B">
      <w:pPr>
        <w:spacing w:after="0" w:line="240" w:lineRule="auto"/>
        <w:rPr>
          <w:rFonts w:ascii="Arial" w:eastAsia="Times New Roman" w:hAnsi="Arial" w:cs="Arial"/>
          <w:sz w:val="24"/>
          <w:szCs w:val="20"/>
          <w:lang w:eastAsia="pt-BR"/>
        </w:rPr>
      </w:pPr>
    </w:p>
    <w:p w:rsidR="00C84F4B" w:rsidRDefault="00C84F4B" w:rsidP="00C84F4B">
      <w:pPr>
        <w:spacing w:after="0" w:line="240" w:lineRule="auto"/>
        <w:rPr>
          <w:rFonts w:ascii="Arial" w:eastAsia="Times New Roman" w:hAnsi="Arial" w:cs="Arial"/>
          <w:sz w:val="24"/>
          <w:szCs w:val="20"/>
          <w:lang w:eastAsia="pt-BR"/>
        </w:rPr>
      </w:pPr>
    </w:p>
    <w:p w:rsidR="00C84F4B" w:rsidRPr="0061534C" w:rsidRDefault="00C84F4B" w:rsidP="00C84F4B">
      <w:pPr>
        <w:spacing w:after="0" w:line="240" w:lineRule="auto"/>
        <w:rPr>
          <w:rFonts w:ascii="Arial" w:eastAsia="Times New Roman" w:hAnsi="Arial" w:cs="Arial"/>
          <w:sz w:val="24"/>
          <w:szCs w:val="20"/>
          <w:lang w:eastAsia="pt-BR"/>
        </w:rPr>
      </w:pPr>
      <w:r w:rsidRPr="0061534C">
        <w:rPr>
          <w:rFonts w:ascii="Arial" w:eastAsia="Times New Roman" w:hAnsi="Arial" w:cs="Arial"/>
          <w:sz w:val="24"/>
          <w:szCs w:val="20"/>
          <w:lang w:eastAsia="pt-BR"/>
        </w:rPr>
        <w:lastRenderedPageBreak/>
        <w:t>Equipe de apoio:</w:t>
      </w:r>
    </w:p>
    <w:p w:rsidR="00C84F4B" w:rsidRDefault="00C84F4B" w:rsidP="00C84F4B">
      <w:pPr>
        <w:spacing w:after="0" w:line="240" w:lineRule="auto"/>
        <w:rPr>
          <w:rFonts w:ascii="Arial" w:eastAsia="Times New Roman" w:hAnsi="Arial" w:cs="Arial"/>
          <w:bCs/>
          <w:sz w:val="24"/>
          <w:szCs w:val="24"/>
          <w:lang w:eastAsia="pt-BR"/>
        </w:rPr>
      </w:pPr>
    </w:p>
    <w:p w:rsidR="00C84F4B" w:rsidRDefault="00C84F4B" w:rsidP="00C84F4B">
      <w:pPr>
        <w:spacing w:after="0" w:line="240" w:lineRule="auto"/>
        <w:rPr>
          <w:rFonts w:ascii="Arial" w:eastAsia="Times New Roman" w:hAnsi="Arial" w:cs="Arial"/>
          <w:bCs/>
          <w:sz w:val="24"/>
          <w:szCs w:val="24"/>
          <w:lang w:eastAsia="pt-BR"/>
        </w:rPr>
      </w:pPr>
    </w:p>
    <w:p w:rsidR="00C84F4B" w:rsidRDefault="00C84F4B" w:rsidP="00C84F4B">
      <w:pPr>
        <w:spacing w:after="0" w:line="240" w:lineRule="auto"/>
        <w:rPr>
          <w:rFonts w:ascii="Arial" w:eastAsia="Times New Roman" w:hAnsi="Arial" w:cs="Arial"/>
          <w:bCs/>
          <w:sz w:val="24"/>
          <w:szCs w:val="24"/>
          <w:lang w:eastAsia="pt-BR"/>
        </w:rPr>
      </w:pPr>
    </w:p>
    <w:p w:rsidR="00C84F4B" w:rsidRPr="0061534C" w:rsidRDefault="00C84F4B" w:rsidP="00C84F4B">
      <w:pPr>
        <w:spacing w:after="0" w:line="240" w:lineRule="auto"/>
        <w:rPr>
          <w:rFonts w:ascii="Arial" w:eastAsia="Times New Roman" w:hAnsi="Arial" w:cs="Arial"/>
          <w:bCs/>
          <w:sz w:val="24"/>
          <w:szCs w:val="24"/>
          <w:lang w:eastAsia="pt-BR"/>
        </w:rPr>
      </w:pPr>
      <w:r w:rsidRPr="0061534C">
        <w:rPr>
          <w:rFonts w:ascii="Arial" w:eastAsia="Times New Roman" w:hAnsi="Arial" w:cs="Arial"/>
          <w:bCs/>
          <w:sz w:val="24"/>
          <w:szCs w:val="24"/>
          <w:lang w:eastAsia="pt-BR"/>
        </w:rPr>
        <w:t>Miriam da Rocha Mariobo</w:t>
      </w:r>
    </w:p>
    <w:p w:rsidR="00C84F4B" w:rsidRDefault="00C84F4B" w:rsidP="00C84F4B">
      <w:pPr>
        <w:spacing w:after="0" w:line="240" w:lineRule="auto"/>
        <w:rPr>
          <w:rFonts w:ascii="Arial" w:eastAsia="Times New Roman" w:hAnsi="Arial" w:cs="Arial"/>
          <w:bCs/>
          <w:sz w:val="24"/>
          <w:szCs w:val="24"/>
          <w:lang w:eastAsia="pt-BR"/>
        </w:rPr>
      </w:pPr>
    </w:p>
    <w:p w:rsidR="00C84F4B" w:rsidRPr="0061534C" w:rsidRDefault="00C84F4B" w:rsidP="00C84F4B">
      <w:pPr>
        <w:spacing w:after="0" w:line="240" w:lineRule="auto"/>
        <w:rPr>
          <w:rFonts w:ascii="Arial" w:eastAsia="Times New Roman" w:hAnsi="Arial" w:cs="Arial"/>
          <w:bCs/>
          <w:sz w:val="24"/>
          <w:szCs w:val="24"/>
          <w:lang w:eastAsia="pt-BR"/>
        </w:rPr>
      </w:pPr>
    </w:p>
    <w:p w:rsidR="00C84F4B" w:rsidRPr="0061534C" w:rsidRDefault="00C84F4B" w:rsidP="00C84F4B">
      <w:pPr>
        <w:spacing w:after="0" w:line="240" w:lineRule="auto"/>
        <w:rPr>
          <w:rFonts w:ascii="Arial" w:eastAsia="Times New Roman" w:hAnsi="Arial" w:cs="Arial"/>
          <w:bCs/>
          <w:sz w:val="24"/>
          <w:szCs w:val="24"/>
          <w:lang w:eastAsia="pt-BR"/>
        </w:rPr>
      </w:pPr>
    </w:p>
    <w:p w:rsidR="00C84F4B" w:rsidRPr="0061534C" w:rsidRDefault="00C84F4B" w:rsidP="00C84F4B">
      <w:pPr>
        <w:spacing w:after="0" w:line="240" w:lineRule="auto"/>
        <w:rPr>
          <w:rFonts w:ascii="Arial" w:eastAsia="Times New Roman" w:hAnsi="Arial" w:cs="Arial"/>
          <w:bCs/>
          <w:sz w:val="24"/>
          <w:szCs w:val="24"/>
          <w:lang w:eastAsia="pt-BR"/>
        </w:rPr>
      </w:pPr>
    </w:p>
    <w:p w:rsidR="00C84F4B" w:rsidRPr="00F911AA" w:rsidRDefault="00C84F4B" w:rsidP="00C84F4B">
      <w:pPr>
        <w:spacing w:after="0" w:line="240" w:lineRule="auto"/>
        <w:rPr>
          <w:rFonts w:ascii="Arial" w:eastAsia="Times New Roman" w:hAnsi="Arial" w:cs="Arial"/>
          <w:bCs/>
          <w:color w:val="FF0000"/>
          <w:sz w:val="24"/>
          <w:szCs w:val="24"/>
          <w:lang w:eastAsia="pt-BR"/>
        </w:rPr>
        <w:sectPr w:rsidR="00C84F4B" w:rsidRPr="00F911AA" w:rsidSect="00F911AA">
          <w:headerReference w:type="default" r:id="rId9"/>
          <w:footnotePr>
            <w:pos w:val="beneathText"/>
          </w:footnotePr>
          <w:type w:val="oddPage"/>
          <w:pgSz w:w="11905" w:h="16837" w:code="9"/>
          <w:pgMar w:top="1134" w:right="1134" w:bottom="1134" w:left="1134" w:header="567" w:footer="720" w:gutter="0"/>
          <w:cols w:space="720"/>
          <w:docGrid w:linePitch="360"/>
        </w:sectPr>
      </w:pPr>
      <w:proofErr w:type="spellStart"/>
      <w:r w:rsidRPr="0061534C">
        <w:rPr>
          <w:rFonts w:ascii="Arial" w:eastAsia="Times New Roman" w:hAnsi="Arial" w:cs="Arial"/>
          <w:bCs/>
          <w:sz w:val="24"/>
          <w:szCs w:val="24"/>
          <w:lang w:eastAsia="pt-BR"/>
        </w:rPr>
        <w:t>Lindiberto</w:t>
      </w:r>
      <w:proofErr w:type="spellEnd"/>
      <w:r w:rsidRPr="0061534C">
        <w:rPr>
          <w:rFonts w:ascii="Arial" w:eastAsia="Times New Roman" w:hAnsi="Arial" w:cs="Arial"/>
          <w:bCs/>
          <w:sz w:val="24"/>
          <w:szCs w:val="24"/>
          <w:lang w:eastAsia="pt-BR"/>
        </w:rPr>
        <w:t xml:space="preserve"> Caldeira</w:t>
      </w:r>
    </w:p>
    <w:p w:rsidR="00F911AA" w:rsidRPr="00F911AA" w:rsidRDefault="00F911AA" w:rsidP="00F911AA">
      <w:pPr>
        <w:tabs>
          <w:tab w:val="center" w:pos="4818"/>
        </w:tabs>
        <w:spacing w:after="0" w:line="240" w:lineRule="auto"/>
        <w:rPr>
          <w:rFonts w:ascii="Arial" w:eastAsia="Times New Roman" w:hAnsi="Arial" w:cs="Arial"/>
          <w:b/>
          <w:bCs/>
          <w:color w:val="000000"/>
          <w:sz w:val="24"/>
          <w:szCs w:val="24"/>
          <w:lang w:eastAsia="pt-BR"/>
        </w:rPr>
      </w:pPr>
      <w:r w:rsidRPr="00F911AA">
        <w:rPr>
          <w:rFonts w:ascii="Arial" w:eastAsia="Times New Roman" w:hAnsi="Arial" w:cs="Arial"/>
          <w:b/>
          <w:bCs/>
          <w:color w:val="000000"/>
          <w:sz w:val="24"/>
          <w:szCs w:val="24"/>
          <w:lang w:eastAsia="pt-BR"/>
        </w:rPr>
        <w:lastRenderedPageBreak/>
        <w:tab/>
        <w:t>ANEXO X - PLANILHA DE ESTIMATIVA DE CUSTO</w:t>
      </w:r>
    </w:p>
    <w:p w:rsidR="00F911AA" w:rsidRPr="00F911AA" w:rsidRDefault="00F911AA" w:rsidP="00F911AA">
      <w:pPr>
        <w:tabs>
          <w:tab w:val="center" w:pos="4818"/>
        </w:tabs>
        <w:spacing w:after="0" w:line="240" w:lineRule="auto"/>
        <w:rPr>
          <w:rFonts w:ascii="Arial" w:eastAsia="Times New Roman" w:hAnsi="Arial" w:cs="Arial"/>
          <w:b/>
          <w:bCs/>
          <w:color w:val="000000"/>
          <w:sz w:val="24"/>
          <w:szCs w:val="24"/>
          <w:lang w:eastAsia="pt-BR"/>
        </w:rPr>
      </w:pPr>
    </w:p>
    <w:p w:rsidR="00F911AA" w:rsidRPr="00F911AA" w:rsidRDefault="00C84F4B" w:rsidP="00F911AA">
      <w:pPr>
        <w:spacing w:after="0" w:line="240" w:lineRule="auto"/>
        <w:ind w:right="-1"/>
        <w:rPr>
          <w:rFonts w:ascii="Arial" w:eastAsia="Times New Roman" w:hAnsi="Arial" w:cs="Arial"/>
          <w:b/>
          <w:sz w:val="24"/>
          <w:szCs w:val="24"/>
          <w:lang w:eastAsia="pt-BR"/>
        </w:rPr>
      </w:pPr>
      <w:r>
        <w:rPr>
          <w:rFonts w:ascii="Arial" w:eastAsia="Times New Roman" w:hAnsi="Arial" w:cs="Arial"/>
          <w:b/>
          <w:sz w:val="24"/>
          <w:szCs w:val="24"/>
          <w:lang w:eastAsia="pt-BR"/>
        </w:rPr>
        <w:t>PREGÃO PRESENCIAL Nº 01</w:t>
      </w:r>
      <w:r w:rsidR="00F911AA" w:rsidRPr="00F911AA">
        <w:rPr>
          <w:rFonts w:ascii="Arial" w:eastAsia="Times New Roman" w:hAnsi="Arial" w:cs="Arial"/>
          <w:b/>
          <w:sz w:val="24"/>
          <w:szCs w:val="24"/>
          <w:lang w:eastAsia="pt-BR"/>
        </w:rPr>
        <w:t>/20</w:t>
      </w:r>
      <w:r>
        <w:rPr>
          <w:rFonts w:ascii="Arial" w:eastAsia="Times New Roman" w:hAnsi="Arial" w:cs="Arial"/>
          <w:b/>
          <w:sz w:val="24"/>
          <w:szCs w:val="24"/>
          <w:lang w:eastAsia="pt-BR"/>
        </w:rPr>
        <w:t>20</w:t>
      </w:r>
    </w:p>
    <w:p w:rsidR="00F911AA" w:rsidRPr="00F911AA" w:rsidRDefault="00C84F4B" w:rsidP="00F911AA">
      <w:pPr>
        <w:spacing w:after="0" w:line="240" w:lineRule="auto"/>
        <w:ind w:right="-1"/>
        <w:rPr>
          <w:rFonts w:ascii="Arial" w:eastAsia="Times New Roman" w:hAnsi="Arial" w:cs="Arial"/>
          <w:b/>
          <w:sz w:val="24"/>
          <w:szCs w:val="24"/>
          <w:lang w:eastAsia="pt-BR"/>
        </w:rPr>
      </w:pPr>
      <w:r>
        <w:rPr>
          <w:rFonts w:ascii="Arial" w:eastAsia="Times New Roman" w:hAnsi="Arial" w:cs="Arial"/>
          <w:b/>
          <w:sz w:val="24"/>
          <w:szCs w:val="24"/>
          <w:lang w:eastAsia="pt-BR"/>
        </w:rPr>
        <w:t>PROCESSO LICITATÓRIO Nº 061/2020</w:t>
      </w:r>
    </w:p>
    <w:p w:rsidR="00F911AA" w:rsidRPr="00F911AA" w:rsidRDefault="00F911AA" w:rsidP="00F911AA">
      <w:pPr>
        <w:spacing w:after="0" w:line="240" w:lineRule="auto"/>
        <w:ind w:right="-1"/>
        <w:rPr>
          <w:rFonts w:ascii="Arial" w:eastAsia="Times New Roman" w:hAnsi="Arial" w:cs="Arial"/>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284"/>
        <w:gridCol w:w="1410"/>
        <w:gridCol w:w="5302"/>
        <w:gridCol w:w="1273"/>
        <w:gridCol w:w="1796"/>
        <w:gridCol w:w="1380"/>
      </w:tblGrid>
      <w:tr w:rsidR="00B40F0F" w:rsidRPr="00F911AA" w:rsidTr="00B40F0F">
        <w:trPr>
          <w:trHeight w:val="373"/>
        </w:trPr>
        <w:tc>
          <w:tcPr>
            <w:tcW w:w="747" w:type="dxa"/>
            <w:tcBorders>
              <w:right w:val="single" w:sz="4" w:space="0" w:color="auto"/>
            </w:tcBorders>
          </w:tcPr>
          <w:p w:rsidR="00B40F0F" w:rsidRPr="00F911AA" w:rsidRDefault="00B40F0F" w:rsidP="00F911AA">
            <w:pPr>
              <w:spacing w:after="0" w:line="240" w:lineRule="auto"/>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ITEM</w:t>
            </w:r>
          </w:p>
          <w:p w:rsidR="00B40F0F" w:rsidRPr="00F911AA" w:rsidRDefault="00B40F0F" w:rsidP="00F911AA">
            <w:pPr>
              <w:spacing w:after="0" w:line="240" w:lineRule="auto"/>
              <w:rPr>
                <w:rFonts w:ascii="Courier New" w:eastAsia="Times New Roman" w:hAnsi="Courier New" w:cs="Courier New"/>
                <w:sz w:val="16"/>
                <w:szCs w:val="16"/>
                <w:lang w:eastAsia="pt-BR"/>
              </w:rPr>
            </w:pPr>
          </w:p>
        </w:tc>
        <w:tc>
          <w:tcPr>
            <w:tcW w:w="1284" w:type="dxa"/>
            <w:tcBorders>
              <w:right w:val="single" w:sz="4" w:space="0" w:color="auto"/>
            </w:tcBorders>
          </w:tcPr>
          <w:p w:rsidR="00B40F0F" w:rsidRPr="00F911AA" w:rsidRDefault="00B40F0F" w:rsidP="00F911AA">
            <w:pPr>
              <w:spacing w:after="0" w:line="240" w:lineRule="auto"/>
              <w:ind w:left="236"/>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QUANTID.</w:t>
            </w:r>
          </w:p>
          <w:p w:rsidR="00B40F0F" w:rsidRPr="00F911AA" w:rsidRDefault="00B40F0F" w:rsidP="00F911AA">
            <w:pPr>
              <w:spacing w:after="0" w:line="240" w:lineRule="auto"/>
              <w:rPr>
                <w:rFonts w:ascii="Courier New" w:eastAsia="Times New Roman" w:hAnsi="Courier New" w:cs="Courier New"/>
                <w:sz w:val="16"/>
                <w:szCs w:val="16"/>
                <w:lang w:eastAsia="pt-BR"/>
              </w:rPr>
            </w:pPr>
          </w:p>
        </w:tc>
        <w:tc>
          <w:tcPr>
            <w:tcW w:w="1410" w:type="dxa"/>
            <w:tcBorders>
              <w:right w:val="single" w:sz="4" w:space="0" w:color="auto"/>
            </w:tcBorders>
          </w:tcPr>
          <w:p w:rsidR="00B40F0F" w:rsidRPr="00F911AA" w:rsidRDefault="00B40F0F" w:rsidP="00F911AA">
            <w:pPr>
              <w:spacing w:after="0" w:line="240" w:lineRule="auto"/>
              <w:ind w:left="7"/>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UNIDADE</w:t>
            </w:r>
          </w:p>
          <w:p w:rsidR="00B40F0F" w:rsidRPr="00F911AA" w:rsidRDefault="00B40F0F" w:rsidP="00F911AA">
            <w:pPr>
              <w:spacing w:after="0" w:line="240" w:lineRule="auto"/>
              <w:rPr>
                <w:rFonts w:ascii="Courier New" w:eastAsia="Times New Roman" w:hAnsi="Courier New" w:cs="Courier New"/>
                <w:sz w:val="16"/>
                <w:szCs w:val="16"/>
                <w:lang w:eastAsia="pt-BR"/>
              </w:rPr>
            </w:pPr>
          </w:p>
        </w:tc>
        <w:tc>
          <w:tcPr>
            <w:tcW w:w="5302" w:type="dxa"/>
            <w:tcBorders>
              <w:right w:val="single" w:sz="4" w:space="0" w:color="auto"/>
            </w:tcBorders>
          </w:tcPr>
          <w:p w:rsidR="00B40F0F" w:rsidRPr="00F911AA" w:rsidRDefault="00B40F0F" w:rsidP="00F911AA">
            <w:pPr>
              <w:spacing w:after="0" w:line="240" w:lineRule="auto"/>
              <w:ind w:left="175"/>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DISCRIMINACAO</w:t>
            </w:r>
          </w:p>
          <w:p w:rsidR="00B40F0F" w:rsidRPr="00F911AA" w:rsidRDefault="00B40F0F" w:rsidP="00F911AA">
            <w:pPr>
              <w:spacing w:after="0" w:line="240" w:lineRule="auto"/>
              <w:rPr>
                <w:rFonts w:ascii="Courier New" w:eastAsia="Times New Roman" w:hAnsi="Courier New" w:cs="Courier New"/>
                <w:sz w:val="16"/>
                <w:szCs w:val="16"/>
                <w:lang w:eastAsia="pt-BR"/>
              </w:rPr>
            </w:pPr>
          </w:p>
        </w:tc>
        <w:tc>
          <w:tcPr>
            <w:tcW w:w="1273" w:type="dxa"/>
            <w:tcBorders>
              <w:right w:val="single" w:sz="4" w:space="0" w:color="auto"/>
            </w:tcBorders>
          </w:tcPr>
          <w:p w:rsidR="00B40F0F" w:rsidRPr="00F911AA" w:rsidRDefault="00B40F0F" w:rsidP="00F911AA">
            <w:pPr>
              <w:spacing w:after="0" w:line="240" w:lineRule="auto"/>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VR.</w:t>
            </w:r>
            <w:proofErr w:type="gramStart"/>
            <w:r w:rsidRPr="00F911AA">
              <w:rPr>
                <w:rFonts w:ascii="Courier New" w:eastAsia="Times New Roman" w:hAnsi="Courier New" w:cs="Courier New"/>
                <w:sz w:val="16"/>
                <w:szCs w:val="16"/>
                <w:lang w:eastAsia="pt-BR"/>
              </w:rPr>
              <w:t>UN.MEDIO</w:t>
            </w:r>
            <w:proofErr w:type="gramEnd"/>
          </w:p>
          <w:p w:rsidR="00B40F0F" w:rsidRPr="00F911AA" w:rsidRDefault="00B40F0F" w:rsidP="00F911AA">
            <w:pPr>
              <w:spacing w:after="0" w:line="240" w:lineRule="auto"/>
              <w:rPr>
                <w:rFonts w:ascii="Courier New" w:eastAsia="Times New Roman" w:hAnsi="Courier New" w:cs="Courier New"/>
                <w:sz w:val="16"/>
                <w:szCs w:val="16"/>
                <w:lang w:eastAsia="pt-BR"/>
              </w:rPr>
            </w:pPr>
          </w:p>
        </w:tc>
        <w:tc>
          <w:tcPr>
            <w:tcW w:w="1796" w:type="dxa"/>
            <w:tcBorders>
              <w:right w:val="single" w:sz="4" w:space="0" w:color="auto"/>
            </w:tcBorders>
          </w:tcPr>
          <w:p w:rsidR="00B40F0F" w:rsidRPr="00F911AA" w:rsidRDefault="00B40F0F" w:rsidP="00F911AA">
            <w:pPr>
              <w:spacing w:after="0" w:line="240" w:lineRule="auto"/>
              <w:ind w:left="144"/>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VR. MEDIO TOTAL</w:t>
            </w:r>
          </w:p>
          <w:p w:rsidR="00B40F0F" w:rsidRPr="00F911AA" w:rsidRDefault="00B40F0F" w:rsidP="00F911AA">
            <w:pPr>
              <w:spacing w:after="0" w:line="240" w:lineRule="auto"/>
              <w:rPr>
                <w:rFonts w:ascii="Courier New" w:eastAsia="Times New Roman" w:hAnsi="Courier New" w:cs="Courier New"/>
                <w:sz w:val="16"/>
                <w:szCs w:val="16"/>
                <w:lang w:eastAsia="pt-BR"/>
              </w:rPr>
            </w:pPr>
          </w:p>
        </w:tc>
        <w:tc>
          <w:tcPr>
            <w:tcW w:w="1380" w:type="dxa"/>
            <w:tcBorders>
              <w:left w:val="single" w:sz="4" w:space="0" w:color="auto"/>
            </w:tcBorders>
          </w:tcPr>
          <w:p w:rsidR="00B40F0F" w:rsidRPr="00F911AA" w:rsidRDefault="00B40F0F" w:rsidP="00F911AA">
            <w:pPr>
              <w:spacing w:after="0" w:line="240" w:lineRule="auto"/>
              <w:ind w:left="144"/>
              <w:jc w:val="both"/>
              <w:rPr>
                <w:rFonts w:ascii="Courier New" w:eastAsia="Times New Roman" w:hAnsi="Courier New" w:cs="Courier New"/>
                <w:sz w:val="16"/>
                <w:szCs w:val="16"/>
                <w:lang w:eastAsia="pt-BR"/>
              </w:rPr>
            </w:pPr>
            <w:r w:rsidRPr="00F911AA">
              <w:rPr>
                <w:rFonts w:ascii="Courier New" w:eastAsia="Times New Roman" w:hAnsi="Courier New" w:cs="Courier New"/>
                <w:sz w:val="16"/>
                <w:szCs w:val="16"/>
                <w:lang w:eastAsia="pt-BR"/>
              </w:rPr>
              <w:t>MARCA</w:t>
            </w:r>
          </w:p>
          <w:p w:rsidR="00B40F0F" w:rsidRPr="00F911AA" w:rsidRDefault="00B40F0F" w:rsidP="00F911AA">
            <w:pPr>
              <w:spacing w:after="0" w:line="240" w:lineRule="auto"/>
              <w:ind w:left="144"/>
              <w:rPr>
                <w:rFonts w:ascii="Courier New" w:eastAsia="Times New Roman" w:hAnsi="Courier New" w:cs="Courier New"/>
                <w:sz w:val="16"/>
                <w:szCs w:val="16"/>
                <w:lang w:eastAsia="pt-BR"/>
              </w:rPr>
            </w:pPr>
          </w:p>
        </w:tc>
      </w:tr>
      <w:tr w:rsidR="00B40F0F" w:rsidRPr="00F911AA" w:rsidTr="00B40F0F">
        <w:trPr>
          <w:trHeight w:val="1329"/>
        </w:trPr>
        <w:tc>
          <w:tcPr>
            <w:tcW w:w="747" w:type="dxa"/>
            <w:tcBorders>
              <w:right w:val="single" w:sz="4" w:space="0" w:color="auto"/>
            </w:tcBorders>
          </w:tcPr>
          <w:p w:rsidR="00B40F0F" w:rsidRDefault="00B40F0F" w:rsidP="00B40F0F">
            <w:pPr>
              <w:spacing w:after="0" w:line="240" w:lineRule="auto"/>
              <w:rPr>
                <w:rFonts w:ascii="Courier New" w:eastAsia="Times New Roman" w:hAnsi="Courier New" w:cs="Courier New"/>
                <w:sz w:val="16"/>
                <w:szCs w:val="16"/>
                <w:lang w:eastAsia="pt-BR"/>
              </w:rPr>
            </w:pPr>
          </w:p>
          <w:p w:rsidR="00B40F0F" w:rsidRPr="00B40F0F" w:rsidRDefault="00B40F0F" w:rsidP="00B40F0F">
            <w:pPr>
              <w:rPr>
                <w:rFonts w:ascii="Courier New" w:eastAsia="Times New Roman" w:hAnsi="Courier New" w:cs="Courier New"/>
                <w:sz w:val="16"/>
                <w:szCs w:val="16"/>
                <w:lang w:eastAsia="pt-BR"/>
              </w:rPr>
            </w:pPr>
            <w:r>
              <w:rPr>
                <w:rFonts w:ascii="Courier New" w:eastAsia="Times New Roman" w:hAnsi="Courier New" w:cs="Courier New"/>
                <w:sz w:val="16"/>
                <w:szCs w:val="16"/>
                <w:lang w:eastAsia="pt-BR"/>
              </w:rPr>
              <w:t xml:space="preserve">  1</w:t>
            </w:r>
          </w:p>
        </w:tc>
        <w:tc>
          <w:tcPr>
            <w:tcW w:w="1284" w:type="dxa"/>
            <w:tcBorders>
              <w:right w:val="single" w:sz="4" w:space="0" w:color="auto"/>
            </w:tcBorders>
          </w:tcPr>
          <w:p w:rsidR="00B40F0F" w:rsidRPr="00F911AA" w:rsidRDefault="00B40F0F" w:rsidP="00B40F0F">
            <w:pPr>
              <w:spacing w:after="0" w:line="240" w:lineRule="auto"/>
              <w:jc w:val="both"/>
              <w:rPr>
                <w:rFonts w:ascii="Courier New" w:eastAsia="Times New Roman" w:hAnsi="Courier New" w:cs="Courier New"/>
                <w:sz w:val="16"/>
                <w:szCs w:val="16"/>
                <w:lang w:eastAsia="pt-BR"/>
              </w:rPr>
            </w:pPr>
            <w:r>
              <w:rPr>
                <w:rFonts w:ascii="Courier New" w:eastAsia="Times New Roman" w:hAnsi="Courier New" w:cs="Courier New"/>
                <w:sz w:val="16"/>
                <w:szCs w:val="16"/>
                <w:lang w:eastAsia="pt-BR"/>
              </w:rPr>
              <w:t>620m³</w:t>
            </w:r>
          </w:p>
        </w:tc>
        <w:tc>
          <w:tcPr>
            <w:tcW w:w="1410" w:type="dxa"/>
            <w:tcBorders>
              <w:right w:val="single" w:sz="4" w:space="0" w:color="auto"/>
            </w:tcBorders>
          </w:tcPr>
          <w:p w:rsidR="00B40F0F" w:rsidRPr="00F911AA" w:rsidRDefault="00B40F0F" w:rsidP="00B40F0F">
            <w:pPr>
              <w:spacing w:after="0" w:line="240" w:lineRule="auto"/>
              <w:jc w:val="both"/>
              <w:rPr>
                <w:rFonts w:ascii="Courier New" w:eastAsia="Times New Roman" w:hAnsi="Courier New" w:cs="Courier New"/>
                <w:sz w:val="16"/>
                <w:szCs w:val="16"/>
                <w:lang w:eastAsia="pt-BR"/>
              </w:rPr>
            </w:pPr>
            <w:r>
              <w:rPr>
                <w:rFonts w:ascii="Courier New" w:eastAsia="Times New Roman" w:hAnsi="Courier New" w:cs="Courier New"/>
                <w:sz w:val="16"/>
                <w:szCs w:val="16"/>
                <w:lang w:eastAsia="pt-BR"/>
              </w:rPr>
              <w:t>Metro Cúbico</w:t>
            </w:r>
          </w:p>
        </w:tc>
        <w:tc>
          <w:tcPr>
            <w:tcW w:w="5302" w:type="dxa"/>
            <w:tcBorders>
              <w:right w:val="single" w:sz="4" w:space="0" w:color="auto"/>
            </w:tcBorders>
          </w:tcPr>
          <w:p w:rsidR="00B40F0F" w:rsidRPr="0061534C" w:rsidRDefault="00B40F0F" w:rsidP="00B40F0F">
            <w:pPr>
              <w:spacing w:after="0" w:line="240" w:lineRule="auto"/>
              <w:ind w:left="175"/>
              <w:jc w:val="both"/>
              <w:rPr>
                <w:rFonts w:ascii="Courier New" w:eastAsia="Times New Roman" w:hAnsi="Courier New" w:cs="Courier New"/>
                <w:sz w:val="16"/>
                <w:szCs w:val="16"/>
                <w:lang w:eastAsia="pt-BR"/>
              </w:rPr>
            </w:pPr>
            <w:r w:rsidRPr="0061534C">
              <w:rPr>
                <w:rFonts w:ascii="Courier New" w:eastAsia="Times New Roman" w:hAnsi="Courier New" w:cs="Courier New"/>
                <w:sz w:val="16"/>
                <w:szCs w:val="16"/>
                <w:lang w:eastAsia="pt-BR"/>
              </w:rPr>
              <w:t>CASCALHO -*-</w:t>
            </w:r>
          </w:p>
          <w:p w:rsidR="00B40F0F" w:rsidRPr="0061534C" w:rsidRDefault="00B40F0F" w:rsidP="00B40F0F">
            <w:pPr>
              <w:spacing w:after="0" w:line="240" w:lineRule="auto"/>
              <w:ind w:left="175"/>
              <w:jc w:val="both"/>
              <w:rPr>
                <w:rFonts w:ascii="Courier New" w:eastAsia="Times New Roman" w:hAnsi="Courier New" w:cs="Courier New"/>
                <w:sz w:val="16"/>
                <w:szCs w:val="16"/>
                <w:lang w:eastAsia="pt-BR"/>
              </w:rPr>
            </w:pPr>
            <w:r w:rsidRPr="0061534C">
              <w:rPr>
                <w:rFonts w:ascii="Courier New" w:eastAsia="Times New Roman" w:hAnsi="Courier New" w:cs="Courier New"/>
                <w:sz w:val="16"/>
                <w:szCs w:val="16"/>
                <w:lang w:eastAsia="pt-BR"/>
              </w:rPr>
              <w:t xml:space="preserve">Cascalho natural com </w:t>
            </w:r>
            <w:proofErr w:type="gramStart"/>
            <w:r w:rsidRPr="0061534C">
              <w:rPr>
                <w:rFonts w:ascii="Courier New" w:eastAsia="Times New Roman" w:hAnsi="Courier New" w:cs="Courier New"/>
                <w:sz w:val="16"/>
                <w:szCs w:val="16"/>
                <w:lang w:eastAsia="pt-BR"/>
              </w:rPr>
              <w:t xml:space="preserve">as  </w:t>
            </w:r>
            <w:proofErr w:type="spellStart"/>
            <w:r w:rsidRPr="0061534C">
              <w:rPr>
                <w:rFonts w:ascii="Courier New" w:eastAsia="Times New Roman" w:hAnsi="Courier New" w:cs="Courier New"/>
                <w:sz w:val="16"/>
                <w:szCs w:val="16"/>
                <w:lang w:eastAsia="pt-BR"/>
              </w:rPr>
              <w:t>descricoes</w:t>
            </w:r>
            <w:proofErr w:type="spellEnd"/>
            <w:proofErr w:type="gramEnd"/>
            <w:r w:rsidRPr="0061534C">
              <w:rPr>
                <w:rFonts w:ascii="Courier New" w:eastAsia="Times New Roman" w:hAnsi="Courier New" w:cs="Courier New"/>
                <w:sz w:val="16"/>
                <w:szCs w:val="16"/>
                <w:lang w:eastAsia="pt-BR"/>
              </w:rPr>
              <w:t xml:space="preserve"> </w:t>
            </w:r>
            <w:proofErr w:type="spellStart"/>
            <w:r w:rsidRPr="0061534C">
              <w:rPr>
                <w:rFonts w:ascii="Courier New" w:eastAsia="Times New Roman" w:hAnsi="Courier New" w:cs="Courier New"/>
                <w:sz w:val="16"/>
                <w:szCs w:val="16"/>
                <w:lang w:eastAsia="pt-BR"/>
              </w:rPr>
              <w:t>minimas</w:t>
            </w:r>
            <w:proofErr w:type="spellEnd"/>
            <w:r w:rsidRPr="0061534C">
              <w:rPr>
                <w:rFonts w:ascii="Courier New" w:eastAsia="Times New Roman" w:hAnsi="Courier New" w:cs="Courier New"/>
                <w:sz w:val="16"/>
                <w:szCs w:val="16"/>
                <w:lang w:eastAsia="pt-BR"/>
              </w:rPr>
              <w:t>:</w:t>
            </w:r>
          </w:p>
          <w:p w:rsidR="00B40F0F" w:rsidRPr="0061534C" w:rsidRDefault="00B40F0F" w:rsidP="00B40F0F">
            <w:pPr>
              <w:spacing w:after="0" w:line="240" w:lineRule="auto"/>
              <w:ind w:left="175"/>
              <w:jc w:val="both"/>
              <w:rPr>
                <w:rFonts w:ascii="Courier New" w:eastAsia="Times New Roman" w:hAnsi="Courier New" w:cs="Courier New"/>
                <w:sz w:val="16"/>
                <w:szCs w:val="16"/>
                <w:lang w:eastAsia="pt-BR"/>
              </w:rPr>
            </w:pPr>
            <w:proofErr w:type="gramStart"/>
            <w:r w:rsidRPr="0061534C">
              <w:rPr>
                <w:rFonts w:ascii="Courier New" w:eastAsia="Times New Roman" w:hAnsi="Courier New" w:cs="Courier New"/>
                <w:sz w:val="16"/>
                <w:szCs w:val="16"/>
                <w:lang w:eastAsia="pt-BR"/>
              </w:rPr>
              <w:t>proveniente  de</w:t>
            </w:r>
            <w:proofErr w:type="gramEnd"/>
            <w:r w:rsidRPr="0061534C">
              <w:rPr>
                <w:rFonts w:ascii="Courier New" w:eastAsia="Times New Roman" w:hAnsi="Courier New" w:cs="Courier New"/>
                <w:sz w:val="16"/>
                <w:szCs w:val="16"/>
                <w:lang w:eastAsia="pt-BR"/>
              </w:rPr>
              <w:t xml:space="preserve"> rochas </w:t>
            </w:r>
            <w:proofErr w:type="spellStart"/>
            <w:r w:rsidRPr="0061534C">
              <w:rPr>
                <w:rFonts w:ascii="Courier New" w:eastAsia="Times New Roman" w:hAnsi="Courier New" w:cs="Courier New"/>
                <w:sz w:val="16"/>
                <w:szCs w:val="16"/>
                <w:lang w:eastAsia="pt-BR"/>
              </w:rPr>
              <w:t>igneas</w:t>
            </w:r>
            <w:proofErr w:type="spellEnd"/>
            <w:r w:rsidRPr="0061534C">
              <w:rPr>
                <w:rFonts w:ascii="Courier New" w:eastAsia="Times New Roman" w:hAnsi="Courier New" w:cs="Courier New"/>
                <w:sz w:val="16"/>
                <w:szCs w:val="16"/>
                <w:lang w:eastAsia="pt-BR"/>
              </w:rPr>
              <w:t xml:space="preserve"> composta por </w:t>
            </w:r>
            <w:proofErr w:type="spellStart"/>
            <w:r w:rsidRPr="0061534C">
              <w:rPr>
                <w:rFonts w:ascii="Courier New" w:eastAsia="Times New Roman" w:hAnsi="Courier New" w:cs="Courier New"/>
                <w:sz w:val="16"/>
                <w:szCs w:val="16"/>
                <w:lang w:eastAsia="pt-BR"/>
              </w:rPr>
              <w:t>residuo</w:t>
            </w:r>
            <w:proofErr w:type="spellEnd"/>
          </w:p>
          <w:p w:rsidR="00B40F0F" w:rsidRPr="0061534C" w:rsidRDefault="00B40F0F" w:rsidP="00B40F0F">
            <w:pPr>
              <w:spacing w:after="0" w:line="240" w:lineRule="auto"/>
              <w:ind w:left="175"/>
              <w:jc w:val="both"/>
              <w:rPr>
                <w:rFonts w:ascii="Courier New" w:eastAsia="Times New Roman" w:hAnsi="Courier New" w:cs="Courier New"/>
                <w:sz w:val="16"/>
                <w:szCs w:val="16"/>
                <w:lang w:eastAsia="pt-BR"/>
              </w:rPr>
            </w:pPr>
            <w:proofErr w:type="gramStart"/>
            <w:r w:rsidRPr="0061534C">
              <w:rPr>
                <w:rFonts w:ascii="Courier New" w:eastAsia="Times New Roman" w:hAnsi="Courier New" w:cs="Courier New"/>
                <w:sz w:val="16"/>
                <w:szCs w:val="16"/>
                <w:lang w:eastAsia="pt-BR"/>
              </w:rPr>
              <w:t>provenientes  de</w:t>
            </w:r>
            <w:proofErr w:type="gramEnd"/>
            <w:r w:rsidRPr="0061534C">
              <w:rPr>
                <w:rFonts w:ascii="Courier New" w:eastAsia="Times New Roman" w:hAnsi="Courier New" w:cs="Courier New"/>
                <w:sz w:val="16"/>
                <w:szCs w:val="16"/>
                <w:lang w:eastAsia="pt-BR"/>
              </w:rPr>
              <w:t xml:space="preserve"> lavra a </w:t>
            </w:r>
            <w:proofErr w:type="spellStart"/>
            <w:r w:rsidRPr="0061534C">
              <w:rPr>
                <w:rFonts w:ascii="Courier New" w:eastAsia="Times New Roman" w:hAnsi="Courier New" w:cs="Courier New"/>
                <w:sz w:val="16"/>
                <w:szCs w:val="16"/>
                <w:lang w:eastAsia="pt-BR"/>
              </w:rPr>
              <w:t>ceu</w:t>
            </w:r>
            <w:proofErr w:type="spellEnd"/>
            <w:r w:rsidRPr="0061534C">
              <w:rPr>
                <w:rFonts w:ascii="Courier New" w:eastAsia="Times New Roman" w:hAnsi="Courier New" w:cs="Courier New"/>
                <w:sz w:val="16"/>
                <w:szCs w:val="16"/>
                <w:lang w:eastAsia="pt-BR"/>
              </w:rPr>
              <w:t xml:space="preserve"> aberto de  feldspatos</w:t>
            </w:r>
          </w:p>
          <w:p w:rsidR="00B40F0F" w:rsidRPr="0061534C" w:rsidRDefault="00B40F0F" w:rsidP="00B40F0F">
            <w:pPr>
              <w:spacing w:after="0" w:line="240" w:lineRule="auto"/>
              <w:ind w:left="175"/>
              <w:jc w:val="both"/>
              <w:rPr>
                <w:rFonts w:ascii="Courier New" w:eastAsia="Times New Roman" w:hAnsi="Courier New" w:cs="Courier New"/>
                <w:sz w:val="16"/>
                <w:szCs w:val="16"/>
                <w:lang w:eastAsia="pt-BR"/>
              </w:rPr>
            </w:pPr>
            <w:r w:rsidRPr="0061534C">
              <w:rPr>
                <w:rFonts w:ascii="Courier New" w:eastAsia="Times New Roman" w:hAnsi="Courier New" w:cs="Courier New"/>
                <w:sz w:val="16"/>
                <w:szCs w:val="16"/>
                <w:lang w:eastAsia="pt-BR"/>
              </w:rPr>
              <w:t>, quartzo e granitos.</w:t>
            </w:r>
          </w:p>
          <w:p w:rsidR="00B40F0F" w:rsidRPr="00F911AA" w:rsidRDefault="00B40F0F" w:rsidP="00B40F0F">
            <w:pPr>
              <w:spacing w:after="0" w:line="240" w:lineRule="auto"/>
              <w:ind w:left="175"/>
              <w:rPr>
                <w:rFonts w:ascii="Courier New" w:eastAsia="Times New Roman" w:hAnsi="Courier New" w:cs="Courier New"/>
                <w:sz w:val="16"/>
                <w:szCs w:val="16"/>
                <w:lang w:eastAsia="pt-BR"/>
              </w:rPr>
            </w:pPr>
          </w:p>
        </w:tc>
        <w:tc>
          <w:tcPr>
            <w:tcW w:w="1273" w:type="dxa"/>
            <w:tcBorders>
              <w:right w:val="single" w:sz="4" w:space="0" w:color="auto"/>
            </w:tcBorders>
          </w:tcPr>
          <w:p w:rsidR="00B40F0F" w:rsidRPr="0061534C" w:rsidRDefault="00B40F0F" w:rsidP="00B40F0F">
            <w:pPr>
              <w:spacing w:after="0" w:line="240" w:lineRule="auto"/>
              <w:rPr>
                <w:rFonts w:ascii="Courier New" w:eastAsia="Times New Roman" w:hAnsi="Courier New" w:cs="Courier New"/>
                <w:sz w:val="16"/>
                <w:szCs w:val="16"/>
                <w:lang w:eastAsia="pt-BR"/>
              </w:rPr>
            </w:pPr>
            <w:r w:rsidRPr="0061534C">
              <w:rPr>
                <w:rFonts w:ascii="Courier New" w:eastAsia="Times New Roman" w:hAnsi="Courier New" w:cs="Courier New"/>
                <w:sz w:val="16"/>
                <w:szCs w:val="16"/>
                <w:lang w:eastAsia="pt-BR"/>
              </w:rPr>
              <w:t>R$ 20,77</w:t>
            </w:r>
          </w:p>
        </w:tc>
        <w:tc>
          <w:tcPr>
            <w:tcW w:w="1796" w:type="dxa"/>
            <w:tcBorders>
              <w:right w:val="single" w:sz="4" w:space="0" w:color="auto"/>
            </w:tcBorders>
          </w:tcPr>
          <w:p w:rsidR="00B40F0F" w:rsidRPr="0061534C" w:rsidRDefault="00B40F0F" w:rsidP="00B40F0F">
            <w:pPr>
              <w:spacing w:after="0" w:line="240" w:lineRule="auto"/>
              <w:rPr>
                <w:rFonts w:ascii="Courier New" w:eastAsia="Times New Roman" w:hAnsi="Courier New" w:cs="Courier New"/>
                <w:sz w:val="16"/>
                <w:szCs w:val="16"/>
                <w:lang w:eastAsia="pt-BR"/>
              </w:rPr>
            </w:pPr>
            <w:r w:rsidRPr="0061534C">
              <w:rPr>
                <w:rFonts w:ascii="Courier New" w:eastAsia="Times New Roman" w:hAnsi="Courier New" w:cs="Courier New"/>
                <w:sz w:val="16"/>
                <w:szCs w:val="16"/>
                <w:lang w:eastAsia="pt-BR"/>
              </w:rPr>
              <w:t xml:space="preserve">   R$12.875,54</w:t>
            </w:r>
          </w:p>
        </w:tc>
        <w:tc>
          <w:tcPr>
            <w:tcW w:w="1380" w:type="dxa"/>
            <w:tcBorders>
              <w:left w:val="single" w:sz="4" w:space="0" w:color="auto"/>
            </w:tcBorders>
          </w:tcPr>
          <w:p w:rsidR="00B40F0F" w:rsidRPr="0061534C" w:rsidRDefault="00B40F0F" w:rsidP="00B40F0F">
            <w:pPr>
              <w:spacing w:after="0" w:line="240" w:lineRule="auto"/>
              <w:ind w:left="144"/>
              <w:jc w:val="both"/>
              <w:rPr>
                <w:rFonts w:ascii="Courier New" w:eastAsia="Times New Roman" w:hAnsi="Courier New" w:cs="Courier New"/>
                <w:sz w:val="16"/>
                <w:szCs w:val="16"/>
                <w:lang w:eastAsia="pt-BR"/>
              </w:rPr>
            </w:pPr>
            <w:r w:rsidRPr="0061534C">
              <w:rPr>
                <w:rFonts w:ascii="Courier New" w:eastAsia="Times New Roman" w:hAnsi="Courier New" w:cs="Courier New"/>
                <w:sz w:val="16"/>
                <w:szCs w:val="16"/>
                <w:lang w:eastAsia="pt-BR"/>
              </w:rPr>
              <w:t>Cascalho tipo Piçarra</w:t>
            </w:r>
          </w:p>
          <w:p w:rsidR="00B40F0F" w:rsidRPr="0061534C" w:rsidRDefault="00B40F0F" w:rsidP="00B40F0F">
            <w:pPr>
              <w:spacing w:after="0" w:line="240" w:lineRule="auto"/>
              <w:ind w:left="144"/>
              <w:jc w:val="both"/>
              <w:rPr>
                <w:rFonts w:ascii="Courier New" w:eastAsia="Times New Roman" w:hAnsi="Courier New" w:cs="Courier New"/>
                <w:sz w:val="16"/>
                <w:szCs w:val="16"/>
                <w:lang w:eastAsia="pt-BR"/>
              </w:rPr>
            </w:pPr>
          </w:p>
          <w:p w:rsidR="00B40F0F" w:rsidRPr="0061534C" w:rsidRDefault="00B40F0F" w:rsidP="00B40F0F">
            <w:pPr>
              <w:spacing w:after="0" w:line="240" w:lineRule="auto"/>
              <w:ind w:left="144"/>
              <w:jc w:val="both"/>
              <w:rPr>
                <w:rFonts w:ascii="Courier New" w:eastAsia="Times New Roman" w:hAnsi="Courier New" w:cs="Courier New"/>
                <w:sz w:val="16"/>
                <w:szCs w:val="16"/>
                <w:lang w:eastAsia="pt-BR"/>
              </w:rPr>
            </w:pPr>
          </w:p>
          <w:p w:rsidR="00B40F0F" w:rsidRPr="0061534C" w:rsidRDefault="00B40F0F" w:rsidP="00B40F0F">
            <w:pPr>
              <w:spacing w:after="0" w:line="240" w:lineRule="auto"/>
              <w:ind w:left="144"/>
              <w:jc w:val="both"/>
              <w:rPr>
                <w:rFonts w:ascii="Courier New" w:eastAsia="Times New Roman" w:hAnsi="Courier New" w:cs="Courier New"/>
                <w:sz w:val="16"/>
                <w:szCs w:val="16"/>
                <w:lang w:eastAsia="pt-BR"/>
              </w:rPr>
            </w:pPr>
          </w:p>
          <w:p w:rsidR="00B40F0F" w:rsidRPr="0061534C" w:rsidRDefault="00B40F0F" w:rsidP="00B40F0F">
            <w:pPr>
              <w:spacing w:after="0" w:line="240" w:lineRule="auto"/>
              <w:ind w:left="144"/>
              <w:jc w:val="both"/>
              <w:rPr>
                <w:rFonts w:ascii="Courier New" w:eastAsia="Times New Roman" w:hAnsi="Courier New" w:cs="Courier New"/>
                <w:sz w:val="16"/>
                <w:szCs w:val="16"/>
                <w:lang w:eastAsia="pt-BR"/>
              </w:rPr>
            </w:pPr>
          </w:p>
          <w:p w:rsidR="00B40F0F" w:rsidRPr="0061534C" w:rsidRDefault="00B40F0F" w:rsidP="00B40F0F">
            <w:pPr>
              <w:spacing w:after="0" w:line="240" w:lineRule="auto"/>
              <w:ind w:left="144"/>
              <w:jc w:val="both"/>
              <w:rPr>
                <w:rFonts w:ascii="Courier New" w:eastAsia="Times New Roman" w:hAnsi="Courier New" w:cs="Courier New"/>
                <w:sz w:val="16"/>
                <w:szCs w:val="16"/>
                <w:lang w:eastAsia="pt-BR"/>
              </w:rPr>
            </w:pPr>
          </w:p>
          <w:p w:rsidR="00B40F0F" w:rsidRPr="0061534C" w:rsidRDefault="00B40F0F" w:rsidP="00B40F0F">
            <w:pPr>
              <w:spacing w:after="0" w:line="240" w:lineRule="auto"/>
              <w:ind w:left="144"/>
              <w:rPr>
                <w:rFonts w:ascii="Courier New" w:eastAsia="Times New Roman" w:hAnsi="Courier New" w:cs="Courier New"/>
                <w:sz w:val="16"/>
                <w:szCs w:val="16"/>
                <w:lang w:eastAsia="pt-BR"/>
              </w:rPr>
            </w:pPr>
          </w:p>
        </w:tc>
      </w:tr>
    </w:tbl>
    <w:p w:rsidR="00F911AA" w:rsidRPr="00F911AA" w:rsidRDefault="00F911AA" w:rsidP="00F911AA">
      <w:pPr>
        <w:spacing w:after="0" w:line="240" w:lineRule="auto"/>
        <w:jc w:val="both"/>
        <w:rPr>
          <w:rFonts w:ascii="Arial" w:eastAsia="Times New Roman" w:hAnsi="Arial" w:cs="Arial"/>
          <w:sz w:val="24"/>
          <w:szCs w:val="20"/>
          <w:lang w:eastAsia="pt-BR"/>
        </w:rPr>
      </w:pPr>
      <w:r w:rsidRPr="00F911AA">
        <w:rPr>
          <w:rFonts w:ascii="Arial" w:eastAsia="Times New Roman" w:hAnsi="Arial" w:cs="Arial"/>
          <w:sz w:val="24"/>
          <w:szCs w:val="24"/>
          <w:lang w:eastAsia="pt-BR"/>
        </w:rPr>
        <w:t>Valor médio de mercado:</w:t>
      </w:r>
      <w:r w:rsidR="00B40F0F">
        <w:rPr>
          <w:rFonts w:ascii="Arial" w:eastAsia="Times New Roman" w:hAnsi="Arial" w:cs="Arial"/>
          <w:sz w:val="24"/>
          <w:szCs w:val="20"/>
          <w:lang w:eastAsia="pt-BR"/>
        </w:rPr>
        <w:t xml:space="preserve"> R$ 12.875,54</w:t>
      </w:r>
      <w:r w:rsidRPr="00F911AA">
        <w:rPr>
          <w:rFonts w:ascii="Arial" w:eastAsia="Times New Roman" w:hAnsi="Arial" w:cs="Arial"/>
          <w:sz w:val="24"/>
          <w:szCs w:val="20"/>
          <w:lang w:eastAsia="pt-BR"/>
        </w:rPr>
        <w:t>(</w:t>
      </w:r>
      <w:r w:rsidR="00B40F0F">
        <w:rPr>
          <w:rFonts w:ascii="Arial" w:eastAsia="Times New Roman" w:hAnsi="Arial" w:cs="Arial"/>
          <w:sz w:val="24"/>
          <w:szCs w:val="20"/>
          <w:lang w:eastAsia="pt-BR"/>
        </w:rPr>
        <w:t>Doze Mil, oitocentos e setenta e cinco reais e cinquenta e quatro centavos</w:t>
      </w:r>
      <w:r w:rsidRPr="00F911AA">
        <w:rPr>
          <w:rFonts w:ascii="Arial" w:eastAsia="Times New Roman" w:hAnsi="Arial" w:cs="Arial"/>
          <w:sz w:val="24"/>
          <w:szCs w:val="20"/>
          <w:lang w:eastAsia="pt-BR"/>
        </w:rPr>
        <w:t>).</w:t>
      </w: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jc w:val="both"/>
        <w:rPr>
          <w:rFonts w:ascii="Arial" w:eastAsia="Times New Roman" w:hAnsi="Arial" w:cs="Arial"/>
          <w:color w:val="FF0000"/>
          <w:sz w:val="24"/>
          <w:szCs w:val="20"/>
          <w:lang w:eastAsia="pt-BR"/>
        </w:rPr>
      </w:pPr>
    </w:p>
    <w:p w:rsidR="00F911AA" w:rsidRPr="00F911AA" w:rsidRDefault="00F911AA" w:rsidP="00F911AA">
      <w:pPr>
        <w:spacing w:after="0" w:line="240" w:lineRule="auto"/>
        <w:jc w:val="both"/>
        <w:rPr>
          <w:rFonts w:ascii="Arial" w:eastAsia="Times New Roman" w:hAnsi="Arial" w:cs="Arial"/>
          <w:sz w:val="24"/>
          <w:szCs w:val="20"/>
          <w:lang w:eastAsia="pt-BR"/>
        </w:rPr>
      </w:pPr>
    </w:p>
    <w:p w:rsidR="00F911AA" w:rsidRPr="00F911AA" w:rsidRDefault="00F911AA" w:rsidP="00F911AA">
      <w:pPr>
        <w:spacing w:after="0" w:line="240" w:lineRule="auto"/>
        <w:rPr>
          <w:rFonts w:ascii="Arial" w:eastAsia="Times New Roman" w:hAnsi="Arial" w:cs="Arial"/>
          <w:sz w:val="24"/>
          <w:szCs w:val="24"/>
          <w:lang w:eastAsia="pt-BR"/>
        </w:rPr>
      </w:pPr>
    </w:p>
    <w:p w:rsidR="00523100" w:rsidRDefault="00523100"/>
    <w:sectPr w:rsidR="00523100" w:rsidSect="00F911AA">
      <w:type w:val="oddPage"/>
      <w:pgSz w:w="16837" w:h="11905" w:orient="landscape" w:code="9"/>
      <w:pgMar w:top="1134" w:right="1701" w:bottom="1134" w:left="1134"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C4" w:rsidRDefault="00E95CC4" w:rsidP="00F911AA">
      <w:pPr>
        <w:spacing w:after="0" w:line="240" w:lineRule="auto"/>
      </w:pPr>
      <w:r>
        <w:separator/>
      </w:r>
    </w:p>
  </w:endnote>
  <w:endnote w:type="continuationSeparator" w:id="0">
    <w:p w:rsidR="00E95CC4" w:rsidRDefault="00E95CC4" w:rsidP="00F9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C4" w:rsidRDefault="00E95CC4" w:rsidP="00F911AA">
      <w:pPr>
        <w:spacing w:after="0" w:line="240" w:lineRule="auto"/>
      </w:pPr>
      <w:r>
        <w:separator/>
      </w:r>
    </w:p>
  </w:footnote>
  <w:footnote w:type="continuationSeparator" w:id="0">
    <w:p w:rsidR="00E95CC4" w:rsidRDefault="00E95CC4" w:rsidP="00F91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C7" w:rsidRPr="00F911AA" w:rsidRDefault="00F476C7" w:rsidP="00F911AA">
    <w:pPr>
      <w:tabs>
        <w:tab w:val="center" w:pos="4252"/>
        <w:tab w:val="right" w:pos="8504"/>
      </w:tabs>
      <w:spacing w:after="0" w:line="240" w:lineRule="auto"/>
      <w:rPr>
        <w:rFonts w:ascii="Times New Roman" w:eastAsia="Times New Roman" w:hAnsi="Times New Roman" w:cs="Times New Roman"/>
        <w:noProof/>
        <w:sz w:val="24"/>
        <w:szCs w:val="24"/>
        <w:lang w:eastAsia="pt-BR"/>
      </w:rPr>
    </w:pPr>
    <w:r w:rsidRPr="00F911AA">
      <w:rPr>
        <w:rFonts w:ascii="Calibri" w:eastAsia="Calibri" w:hAnsi="Calibri" w:cs="Times New Roman"/>
        <w:noProof/>
        <w:lang w:eastAsia="pt-BR"/>
      </w:rPr>
      <w:drawing>
        <wp:anchor distT="0" distB="0" distL="114300" distR="114300" simplePos="0" relativeHeight="251664384" behindDoc="0" locked="0" layoutInCell="1" allowOverlap="1" wp14:anchorId="28B5D43C" wp14:editId="629BC23C">
          <wp:simplePos x="0" y="0"/>
          <wp:positionH relativeFrom="column">
            <wp:posOffset>5175885</wp:posOffset>
          </wp:positionH>
          <wp:positionV relativeFrom="paragraph">
            <wp:posOffset>-345440</wp:posOffset>
          </wp:positionV>
          <wp:extent cx="1031240" cy="1016635"/>
          <wp:effectExtent l="0" t="0" r="0" b="0"/>
          <wp:wrapNone/>
          <wp:docPr id="1" name="Imagem 1" descr="timbre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1AA">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5408" behindDoc="0" locked="0" layoutInCell="1" allowOverlap="1" wp14:anchorId="0C7759BB" wp14:editId="59BA1DEB">
              <wp:simplePos x="0" y="0"/>
              <wp:positionH relativeFrom="column">
                <wp:posOffset>1348740</wp:posOffset>
              </wp:positionH>
              <wp:positionV relativeFrom="paragraph">
                <wp:posOffset>-184150</wp:posOffset>
              </wp:positionV>
              <wp:extent cx="3827145" cy="671830"/>
              <wp:effectExtent l="0" t="0" r="1905"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6C7" w:rsidRPr="00AA1873" w:rsidRDefault="00F476C7" w:rsidP="00F911AA">
                          <w:pPr>
                            <w:spacing w:after="0"/>
                            <w:rPr>
                              <w:rFonts w:ascii="Arial" w:hAnsi="Arial" w:cs="Arial"/>
                              <w:sz w:val="24"/>
                            </w:rPr>
                          </w:pPr>
                          <w:r w:rsidRPr="00AA1873">
                            <w:rPr>
                              <w:rFonts w:ascii="Arial" w:hAnsi="Arial" w:cs="Arial"/>
                              <w:sz w:val="24"/>
                            </w:rPr>
                            <w:t>CÂMARA MUNICIPAL DE GUAJARÁ-MIRIM – RO</w:t>
                          </w:r>
                        </w:p>
                        <w:p w:rsidR="00F476C7" w:rsidRPr="00AA1873" w:rsidRDefault="00F476C7" w:rsidP="00F911AA">
                          <w:pPr>
                            <w:spacing w:after="0"/>
                            <w:rPr>
                              <w:rFonts w:ascii="Arial" w:hAnsi="Arial" w:cs="Arial"/>
                              <w:sz w:val="20"/>
                            </w:rPr>
                          </w:pPr>
                          <w:r w:rsidRPr="00AA1873">
                            <w:rPr>
                              <w:rFonts w:ascii="Arial" w:hAnsi="Arial" w:cs="Arial"/>
                              <w:sz w:val="20"/>
                            </w:rPr>
                            <w:t>COMISSÃO PERMANENTE DE LICITAÇÃO – CPL</w:t>
                          </w:r>
                        </w:p>
                        <w:p w:rsidR="00F476C7" w:rsidRPr="00AA1873" w:rsidRDefault="00B40F0F" w:rsidP="00F911AA">
                          <w:pPr>
                            <w:spacing w:after="0" w:line="240" w:lineRule="auto"/>
                            <w:rPr>
                              <w:rFonts w:ascii="Arial" w:hAnsi="Arial" w:cs="Arial"/>
                              <w:sz w:val="20"/>
                            </w:rPr>
                          </w:pPr>
                          <w:r>
                            <w:rPr>
                              <w:rFonts w:ascii="Arial" w:eastAsia="Times New Roman" w:hAnsi="Arial" w:cs="Arial"/>
                              <w:b/>
                              <w:szCs w:val="24"/>
                              <w:lang w:eastAsia="pt-BR"/>
                            </w:rPr>
                            <w:t>PREGÃO PRESENCIAL</w:t>
                          </w:r>
                          <w:r w:rsidR="00F476C7">
                            <w:rPr>
                              <w:rFonts w:ascii="Arial" w:eastAsia="Times New Roman" w:hAnsi="Arial" w:cs="Arial"/>
                              <w:b/>
                              <w:szCs w:val="24"/>
                              <w:lang w:eastAsia="pt-BR"/>
                            </w:rPr>
                            <w:t xml:space="preserve"> Nº 01/2020</w:t>
                          </w:r>
                          <w:r w:rsidR="00F476C7" w:rsidRPr="00AA1873">
                            <w:rPr>
                              <w:rFonts w:ascii="Arial" w:eastAsia="Times New Roman" w:hAnsi="Arial" w:cs="Arial"/>
                              <w:b/>
                              <w:szCs w:val="24"/>
                              <w:lang w:eastAsia="pt-BR"/>
                            </w:rPr>
                            <w:t>/CPL/CMGM</w:t>
                          </w:r>
                        </w:p>
                        <w:p w:rsidR="00F476C7" w:rsidRPr="00AA1873" w:rsidRDefault="00F476C7" w:rsidP="00F911AA">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759BB" id="_x0000_t202" coordsize="21600,21600" o:spt="202" path="m,l,21600r21600,l21600,xe">
              <v:stroke joinstyle="miter"/>
              <v:path gradientshapeok="t" o:connecttype="rect"/>
            </v:shapetype>
            <v:shape id="Caixa de Texto 4" o:spid="_x0000_s1026" type="#_x0000_t202" style="position:absolute;margin-left:106.2pt;margin-top:-14.5pt;width:301.35pt;height:5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" stroked="f">
              <v:textbox>
                <w:txbxContent>
                  <w:p w:rsidR="00F476C7" w:rsidRPr="00AA1873" w:rsidRDefault="00F476C7" w:rsidP="00F911AA">
                    <w:pPr>
                      <w:spacing w:after="0"/>
                      <w:rPr>
                        <w:rFonts w:ascii="Arial" w:hAnsi="Arial" w:cs="Arial"/>
                        <w:sz w:val="24"/>
                      </w:rPr>
                    </w:pPr>
                    <w:r w:rsidRPr="00AA1873">
                      <w:rPr>
                        <w:rFonts w:ascii="Arial" w:hAnsi="Arial" w:cs="Arial"/>
                        <w:sz w:val="24"/>
                      </w:rPr>
                      <w:t>CÂMARA MUNICIPAL DE GUAJARÁ-MIRIM – RO</w:t>
                    </w:r>
                  </w:p>
                  <w:p w:rsidR="00F476C7" w:rsidRPr="00AA1873" w:rsidRDefault="00F476C7" w:rsidP="00F911AA">
                    <w:pPr>
                      <w:spacing w:after="0"/>
                      <w:rPr>
                        <w:rFonts w:ascii="Arial" w:hAnsi="Arial" w:cs="Arial"/>
                        <w:sz w:val="20"/>
                      </w:rPr>
                    </w:pPr>
                    <w:r w:rsidRPr="00AA1873">
                      <w:rPr>
                        <w:rFonts w:ascii="Arial" w:hAnsi="Arial" w:cs="Arial"/>
                        <w:sz w:val="20"/>
                      </w:rPr>
                      <w:t>COMISSÃO PERMANENTE DE LICITAÇÃO – CPL</w:t>
                    </w:r>
                  </w:p>
                  <w:p w:rsidR="00F476C7" w:rsidRPr="00AA1873" w:rsidRDefault="00B40F0F" w:rsidP="00F911AA">
                    <w:pPr>
                      <w:spacing w:after="0" w:line="240" w:lineRule="auto"/>
                      <w:rPr>
                        <w:rFonts w:ascii="Arial" w:hAnsi="Arial" w:cs="Arial"/>
                        <w:sz w:val="20"/>
                      </w:rPr>
                    </w:pPr>
                    <w:r>
                      <w:rPr>
                        <w:rFonts w:ascii="Arial" w:eastAsia="Times New Roman" w:hAnsi="Arial" w:cs="Arial"/>
                        <w:b/>
                        <w:szCs w:val="24"/>
                        <w:lang w:eastAsia="pt-BR"/>
                      </w:rPr>
                      <w:t>PREGÃO PRESENCIAL</w:t>
                    </w:r>
                    <w:r w:rsidR="00F476C7">
                      <w:rPr>
                        <w:rFonts w:ascii="Arial" w:eastAsia="Times New Roman" w:hAnsi="Arial" w:cs="Arial"/>
                        <w:b/>
                        <w:szCs w:val="24"/>
                        <w:lang w:eastAsia="pt-BR"/>
                      </w:rPr>
                      <w:t xml:space="preserve"> Nº 01/2020</w:t>
                    </w:r>
                    <w:r w:rsidR="00F476C7" w:rsidRPr="00AA1873">
                      <w:rPr>
                        <w:rFonts w:ascii="Arial" w:eastAsia="Times New Roman" w:hAnsi="Arial" w:cs="Arial"/>
                        <w:b/>
                        <w:szCs w:val="24"/>
                        <w:lang w:eastAsia="pt-BR"/>
                      </w:rPr>
                      <w:t>/CPL/CMGM</w:t>
                    </w:r>
                  </w:p>
                  <w:p w:rsidR="00F476C7" w:rsidRPr="00AA1873" w:rsidRDefault="00F476C7" w:rsidP="00F911AA">
                    <w:pPr>
                      <w:jc w:val="center"/>
                      <w:rPr>
                        <w:rFonts w:ascii="Arial" w:hAnsi="Arial" w:cs="Arial"/>
                        <w:sz w:val="20"/>
                      </w:rPr>
                    </w:pPr>
                  </w:p>
                </w:txbxContent>
              </v:textbox>
            </v:shape>
          </w:pict>
        </mc:Fallback>
      </mc:AlternateContent>
    </w:r>
    <w:r w:rsidRPr="00F911AA">
      <w:rPr>
        <w:rFonts w:ascii="Calibri" w:eastAsia="Calibri" w:hAnsi="Calibri" w:cs="Times New Roman"/>
        <w:noProof/>
        <w:lang w:eastAsia="pt-BR"/>
      </w:rPr>
      <mc:AlternateContent>
        <mc:Choice Requires="wps">
          <w:drawing>
            <wp:anchor distT="0" distB="0" distL="114300" distR="114300" simplePos="0" relativeHeight="251666432" behindDoc="0" locked="0" layoutInCell="1" allowOverlap="1" wp14:anchorId="541AA90C" wp14:editId="1DD401AF">
              <wp:simplePos x="0" y="0"/>
              <wp:positionH relativeFrom="column">
                <wp:posOffset>11430</wp:posOffset>
              </wp:positionH>
              <wp:positionV relativeFrom="paragraph">
                <wp:posOffset>452755</wp:posOffset>
              </wp:positionV>
              <wp:extent cx="5771515" cy="0"/>
              <wp:effectExtent l="11430" t="14605" r="17780" b="1397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80CA2B" id="_x0000_t32" coordsize="21600,21600" o:spt="32" o:oned="t" path="m,l21600,21600e" filled="f">
              <v:path arrowok="t" fillok="f" o:connecttype="none"/>
              <o:lock v:ext="edit" shapetype="t"/>
            </v:shapetype>
            <v:shape id="Conector de Seta Reta 3" o:spid="_x0000_s1026" type="#_x0000_t32" style="position:absolute;margin-left:.9pt;margin-top:35.65pt;width:454.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" strokeweight="1.5pt"/>
          </w:pict>
        </mc:Fallback>
      </mc:AlternateContent>
    </w:r>
    <w:r w:rsidRPr="00F911AA">
      <w:rPr>
        <w:rFonts w:ascii="Times New Roman" w:eastAsia="Times New Roman" w:hAnsi="Times New Roman" w:cs="Times New Roman"/>
        <w:noProof/>
        <w:sz w:val="24"/>
        <w:szCs w:val="24"/>
        <w:lang w:eastAsia="pt-BR"/>
      </w:rPr>
      <w:drawing>
        <wp:anchor distT="0" distB="0" distL="114300" distR="114300" simplePos="0" relativeHeight="251667456" behindDoc="0" locked="0" layoutInCell="1" allowOverlap="1" wp14:anchorId="6951659F" wp14:editId="72B476CD">
          <wp:simplePos x="0" y="0"/>
          <wp:positionH relativeFrom="column">
            <wp:posOffset>64770</wp:posOffset>
          </wp:positionH>
          <wp:positionV relativeFrom="paragraph">
            <wp:posOffset>-196850</wp:posOffset>
          </wp:positionV>
          <wp:extent cx="990600" cy="621030"/>
          <wp:effectExtent l="0" t="0" r="0" b="7620"/>
          <wp:wrapNone/>
          <wp:docPr id="7" name="Imagem 7"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o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1AA">
      <w:rPr>
        <w:rFonts w:ascii="Times New Roman" w:eastAsia="Times New Roman" w:hAnsi="Times New Roman" w:cs="Times New Roman"/>
        <w:noProof/>
        <w:sz w:val="24"/>
        <w:szCs w:val="24"/>
        <w:lang w:eastAsia="pt-BR"/>
      </w:rPr>
      <w:t xml:space="preserve">            </w:t>
    </w:r>
  </w:p>
  <w:p w:rsidR="00F476C7" w:rsidRPr="00F911AA" w:rsidRDefault="00F476C7" w:rsidP="00F911AA">
    <w:pPr>
      <w:tabs>
        <w:tab w:val="center" w:pos="4252"/>
        <w:tab w:val="right" w:pos="8504"/>
      </w:tabs>
      <w:spacing w:after="0" w:line="240" w:lineRule="auto"/>
      <w:rPr>
        <w:rFonts w:ascii="Calibri" w:eastAsia="Calibri" w:hAnsi="Calibri" w:cs="Times New Roman"/>
      </w:rPr>
    </w:pPr>
  </w:p>
  <w:p w:rsidR="00F476C7" w:rsidRPr="00840E57" w:rsidRDefault="00F476C7" w:rsidP="00F911AA">
    <w:pPr>
      <w:pStyle w:val="Cabealho"/>
      <w:tabs>
        <w:tab w:val="clear" w:pos="4419"/>
        <w:tab w:val="clear" w:pos="8838"/>
        <w:tab w:val="center" w:pos="4961"/>
      </w:tabs>
      <w:rPr>
        <w:b/>
        <w:sz w:val="22"/>
        <w:szCs w:val="22"/>
      </w:rPr>
    </w:pPr>
    <w:r w:rsidRPr="00840E57">
      <w:rPr>
        <w:b/>
        <w:sz w:val="22"/>
        <w:szCs w:val="22"/>
      </w:rPr>
      <w:t>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D" w:rsidRPr="00F911AA" w:rsidRDefault="001F412D" w:rsidP="001F412D">
    <w:pPr>
      <w:tabs>
        <w:tab w:val="center" w:pos="4252"/>
        <w:tab w:val="right" w:pos="8504"/>
      </w:tabs>
      <w:spacing w:after="0" w:line="240" w:lineRule="auto"/>
      <w:rPr>
        <w:rFonts w:ascii="Times New Roman" w:eastAsia="Times New Roman" w:hAnsi="Times New Roman" w:cs="Times New Roman"/>
        <w:noProof/>
        <w:sz w:val="24"/>
        <w:szCs w:val="24"/>
        <w:lang w:eastAsia="pt-BR"/>
      </w:rPr>
    </w:pPr>
    <w:r w:rsidRPr="00F911AA">
      <w:rPr>
        <w:rFonts w:ascii="Calibri" w:eastAsia="Calibri" w:hAnsi="Calibri" w:cs="Times New Roman"/>
        <w:noProof/>
        <w:lang w:eastAsia="pt-BR"/>
      </w:rPr>
      <w:drawing>
        <wp:anchor distT="0" distB="0" distL="114300" distR="114300" simplePos="0" relativeHeight="251669504" behindDoc="0" locked="0" layoutInCell="1" allowOverlap="1" wp14:anchorId="6A830E63" wp14:editId="40CBE653">
          <wp:simplePos x="0" y="0"/>
          <wp:positionH relativeFrom="column">
            <wp:posOffset>5175885</wp:posOffset>
          </wp:positionH>
          <wp:positionV relativeFrom="paragraph">
            <wp:posOffset>-345440</wp:posOffset>
          </wp:positionV>
          <wp:extent cx="1031240" cy="1016635"/>
          <wp:effectExtent l="0" t="0" r="0" b="0"/>
          <wp:wrapNone/>
          <wp:docPr id="15" name="Imagem 15" descr="timbre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1AA">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70528" behindDoc="0" locked="0" layoutInCell="1" allowOverlap="1" wp14:anchorId="694FC961" wp14:editId="34ED762A">
              <wp:simplePos x="0" y="0"/>
              <wp:positionH relativeFrom="column">
                <wp:posOffset>1348740</wp:posOffset>
              </wp:positionH>
              <wp:positionV relativeFrom="paragraph">
                <wp:posOffset>-184150</wp:posOffset>
              </wp:positionV>
              <wp:extent cx="3827145" cy="671830"/>
              <wp:effectExtent l="0" t="0" r="1905"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12D" w:rsidRPr="00AA1873" w:rsidRDefault="001F412D" w:rsidP="001F412D">
                          <w:pPr>
                            <w:spacing w:after="0"/>
                            <w:rPr>
                              <w:rFonts w:ascii="Arial" w:hAnsi="Arial" w:cs="Arial"/>
                              <w:sz w:val="24"/>
                            </w:rPr>
                          </w:pPr>
                          <w:r w:rsidRPr="00AA1873">
                            <w:rPr>
                              <w:rFonts w:ascii="Arial" w:hAnsi="Arial" w:cs="Arial"/>
                              <w:sz w:val="24"/>
                            </w:rPr>
                            <w:t>CÂMARA MUNICIPAL DE GUAJARÁ-MIRIM – RO</w:t>
                          </w:r>
                        </w:p>
                        <w:p w:rsidR="001F412D" w:rsidRPr="00AA1873" w:rsidRDefault="001F412D" w:rsidP="001F412D">
                          <w:pPr>
                            <w:spacing w:after="0"/>
                            <w:rPr>
                              <w:rFonts w:ascii="Arial" w:hAnsi="Arial" w:cs="Arial"/>
                              <w:sz w:val="20"/>
                            </w:rPr>
                          </w:pPr>
                          <w:r w:rsidRPr="00AA1873">
                            <w:rPr>
                              <w:rFonts w:ascii="Arial" w:hAnsi="Arial" w:cs="Arial"/>
                              <w:sz w:val="20"/>
                            </w:rPr>
                            <w:t>COMISSÃO PERMANENTE DE LICITAÇÃO – CPL</w:t>
                          </w:r>
                        </w:p>
                        <w:p w:rsidR="001F412D" w:rsidRPr="00AA1873" w:rsidRDefault="001F412D" w:rsidP="001F412D">
                          <w:pPr>
                            <w:spacing w:after="0" w:line="240" w:lineRule="auto"/>
                            <w:rPr>
                              <w:rFonts w:ascii="Arial" w:hAnsi="Arial" w:cs="Arial"/>
                              <w:sz w:val="20"/>
                            </w:rPr>
                          </w:pPr>
                          <w:r>
                            <w:rPr>
                              <w:rFonts w:ascii="Arial" w:eastAsia="Times New Roman" w:hAnsi="Arial" w:cs="Arial"/>
                              <w:b/>
                              <w:szCs w:val="24"/>
                              <w:lang w:eastAsia="pt-BR"/>
                            </w:rPr>
                            <w:t>PREGÃO ELETRÔNICO Nº 01/2020</w:t>
                          </w:r>
                          <w:r w:rsidRPr="00AA1873">
                            <w:rPr>
                              <w:rFonts w:ascii="Arial" w:eastAsia="Times New Roman" w:hAnsi="Arial" w:cs="Arial"/>
                              <w:b/>
                              <w:szCs w:val="24"/>
                              <w:lang w:eastAsia="pt-BR"/>
                            </w:rPr>
                            <w:t>/CPL/CMGM</w:t>
                          </w:r>
                        </w:p>
                        <w:p w:rsidR="001F412D" w:rsidRPr="00AA1873" w:rsidRDefault="001F412D" w:rsidP="001F412D">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FC961" id="_x0000_t202" coordsize="21600,21600" o:spt="202" path="m,l,21600r21600,l21600,xe">
              <v:stroke joinstyle="miter"/>
              <v:path gradientshapeok="t" o:connecttype="rect"/>
            </v:shapetype>
            <v:shape id="Caixa de Texto 6" o:spid="_x0000_s1027" type="#_x0000_t202" style="position:absolute;margin-left:106.2pt;margin-top:-14.5pt;width:301.35pt;height:5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" stroked="f">
              <v:textbox>
                <w:txbxContent>
                  <w:p w:rsidR="001F412D" w:rsidRPr="00AA1873" w:rsidRDefault="001F412D" w:rsidP="001F412D">
                    <w:pPr>
                      <w:spacing w:after="0"/>
                      <w:rPr>
                        <w:rFonts w:ascii="Arial" w:hAnsi="Arial" w:cs="Arial"/>
                        <w:sz w:val="24"/>
                      </w:rPr>
                    </w:pPr>
                    <w:r w:rsidRPr="00AA1873">
                      <w:rPr>
                        <w:rFonts w:ascii="Arial" w:hAnsi="Arial" w:cs="Arial"/>
                        <w:sz w:val="24"/>
                      </w:rPr>
                      <w:t>CÂMARA MUNICIPAL DE GUAJARÁ-MIRIM – RO</w:t>
                    </w:r>
                  </w:p>
                  <w:p w:rsidR="001F412D" w:rsidRPr="00AA1873" w:rsidRDefault="001F412D" w:rsidP="001F412D">
                    <w:pPr>
                      <w:spacing w:after="0"/>
                      <w:rPr>
                        <w:rFonts w:ascii="Arial" w:hAnsi="Arial" w:cs="Arial"/>
                        <w:sz w:val="20"/>
                      </w:rPr>
                    </w:pPr>
                    <w:r w:rsidRPr="00AA1873">
                      <w:rPr>
                        <w:rFonts w:ascii="Arial" w:hAnsi="Arial" w:cs="Arial"/>
                        <w:sz w:val="20"/>
                      </w:rPr>
                      <w:t>COMISSÃO PERMANENTE DE LICITAÇÃO – CPL</w:t>
                    </w:r>
                  </w:p>
                  <w:p w:rsidR="001F412D" w:rsidRPr="00AA1873" w:rsidRDefault="001F412D" w:rsidP="001F412D">
                    <w:pPr>
                      <w:spacing w:after="0" w:line="240" w:lineRule="auto"/>
                      <w:rPr>
                        <w:rFonts w:ascii="Arial" w:hAnsi="Arial" w:cs="Arial"/>
                        <w:sz w:val="20"/>
                      </w:rPr>
                    </w:pPr>
                    <w:r>
                      <w:rPr>
                        <w:rFonts w:ascii="Arial" w:eastAsia="Times New Roman" w:hAnsi="Arial" w:cs="Arial"/>
                        <w:b/>
                        <w:szCs w:val="24"/>
                        <w:lang w:eastAsia="pt-BR"/>
                      </w:rPr>
                      <w:t>PREGÃO ELETRÔNICO Nº 01/2020</w:t>
                    </w:r>
                    <w:r w:rsidRPr="00AA1873">
                      <w:rPr>
                        <w:rFonts w:ascii="Arial" w:eastAsia="Times New Roman" w:hAnsi="Arial" w:cs="Arial"/>
                        <w:b/>
                        <w:szCs w:val="24"/>
                        <w:lang w:eastAsia="pt-BR"/>
                      </w:rPr>
                      <w:t>/CPL/CMGM</w:t>
                    </w:r>
                  </w:p>
                  <w:p w:rsidR="001F412D" w:rsidRPr="00AA1873" w:rsidRDefault="001F412D" w:rsidP="001F412D">
                    <w:pPr>
                      <w:jc w:val="center"/>
                      <w:rPr>
                        <w:rFonts w:ascii="Arial" w:hAnsi="Arial" w:cs="Arial"/>
                        <w:sz w:val="20"/>
                      </w:rPr>
                    </w:pPr>
                  </w:p>
                </w:txbxContent>
              </v:textbox>
            </v:shape>
          </w:pict>
        </mc:Fallback>
      </mc:AlternateContent>
    </w:r>
    <w:r w:rsidRPr="00F911AA">
      <w:rPr>
        <w:rFonts w:ascii="Calibri" w:eastAsia="Calibri" w:hAnsi="Calibri" w:cs="Times New Roman"/>
        <w:noProof/>
        <w:lang w:eastAsia="pt-BR"/>
      </w:rPr>
      <mc:AlternateContent>
        <mc:Choice Requires="wps">
          <w:drawing>
            <wp:anchor distT="0" distB="0" distL="114300" distR="114300" simplePos="0" relativeHeight="251671552" behindDoc="0" locked="0" layoutInCell="1" allowOverlap="1" wp14:anchorId="14DB00A1" wp14:editId="30B3CC06">
              <wp:simplePos x="0" y="0"/>
              <wp:positionH relativeFrom="column">
                <wp:posOffset>11430</wp:posOffset>
              </wp:positionH>
              <wp:positionV relativeFrom="paragraph">
                <wp:posOffset>452755</wp:posOffset>
              </wp:positionV>
              <wp:extent cx="5771515" cy="0"/>
              <wp:effectExtent l="11430" t="14605" r="17780" b="13970"/>
              <wp:wrapNone/>
              <wp:docPr id="8" name="Conector de Seta Ret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1D60A" id="_x0000_t32" coordsize="21600,21600" o:spt="32" o:oned="t" path="m,l21600,21600e" filled="f">
              <v:path arrowok="t" fillok="f" o:connecttype="none"/>
              <o:lock v:ext="edit" shapetype="t"/>
            </v:shapetype>
            <v:shape id="Conector de Seta Reta 8" o:spid="_x0000_s1026" type="#_x0000_t32" style="position:absolute;margin-left:.9pt;margin-top:35.65pt;width:454.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" strokeweight="1.5pt"/>
          </w:pict>
        </mc:Fallback>
      </mc:AlternateContent>
    </w:r>
    <w:r w:rsidRPr="00F911AA">
      <w:rPr>
        <w:rFonts w:ascii="Times New Roman" w:eastAsia="Times New Roman" w:hAnsi="Times New Roman" w:cs="Times New Roman"/>
        <w:noProof/>
        <w:sz w:val="24"/>
        <w:szCs w:val="24"/>
        <w:lang w:eastAsia="pt-BR"/>
      </w:rPr>
      <w:drawing>
        <wp:anchor distT="0" distB="0" distL="114300" distR="114300" simplePos="0" relativeHeight="251672576" behindDoc="0" locked="0" layoutInCell="1" allowOverlap="1" wp14:anchorId="7CA6CA1C" wp14:editId="25A47C66">
          <wp:simplePos x="0" y="0"/>
          <wp:positionH relativeFrom="column">
            <wp:posOffset>64770</wp:posOffset>
          </wp:positionH>
          <wp:positionV relativeFrom="paragraph">
            <wp:posOffset>-196850</wp:posOffset>
          </wp:positionV>
          <wp:extent cx="990600" cy="621030"/>
          <wp:effectExtent l="0" t="0" r="0" b="7620"/>
          <wp:wrapNone/>
          <wp:docPr id="16" name="Imagem 16"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ara o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1AA">
      <w:rPr>
        <w:rFonts w:ascii="Times New Roman" w:eastAsia="Times New Roman" w:hAnsi="Times New Roman" w:cs="Times New Roman"/>
        <w:noProof/>
        <w:sz w:val="24"/>
        <w:szCs w:val="24"/>
        <w:lang w:eastAsia="pt-BR"/>
      </w:rPr>
      <w:t xml:space="preserve">            </w:t>
    </w:r>
  </w:p>
  <w:p w:rsidR="001F412D" w:rsidRPr="00F911AA" w:rsidRDefault="001F412D" w:rsidP="001F412D">
    <w:pPr>
      <w:tabs>
        <w:tab w:val="center" w:pos="4252"/>
        <w:tab w:val="right" w:pos="8504"/>
      </w:tabs>
      <w:spacing w:after="0" w:line="240" w:lineRule="auto"/>
      <w:rPr>
        <w:rFonts w:ascii="Calibri" w:eastAsia="Calibri" w:hAnsi="Calibri" w:cs="Times New Roman"/>
      </w:rPr>
    </w:pPr>
  </w:p>
  <w:p w:rsidR="00F476C7" w:rsidRPr="00822FDA" w:rsidRDefault="00F476C7" w:rsidP="00F911AA">
    <w:pPr>
      <w:pStyle w:val="Cabealho"/>
      <w:tabs>
        <w:tab w:val="clear" w:pos="4419"/>
        <w:tab w:val="clear" w:pos="8838"/>
        <w:tab w:val="center" w:pos="4961"/>
      </w:tabs>
      <w:rPr>
        <w:rFonts w:ascii="Arial" w:hAnsi="Arial" w:cs="Arial"/>
        <w:b/>
        <w:sz w:val="24"/>
        <w:szCs w:val="24"/>
      </w:rPr>
    </w:pPr>
    <w:r w:rsidRPr="00822FDA">
      <w:rPr>
        <w:rFonts w:ascii="Arial" w:hAnsi="Arial" w:cs="Arial"/>
        <w:b/>
        <w:sz w:val="24"/>
        <w:szCs w:val="24"/>
      </w:rPr>
      <w:t>__________________________________________________________</w:t>
    </w:r>
    <w:r>
      <w:rPr>
        <w:rFonts w:ascii="Arial" w:hAnsi="Arial" w:cs="Arial"/>
        <w:b/>
        <w:sz w:val="24"/>
        <w:szCs w:val="24"/>
      </w:rPr>
      <w:t>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254"/>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3A2BA7"/>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DC5ACC"/>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C77A18"/>
    <w:multiLevelType w:val="hybridMultilevel"/>
    <w:tmpl w:val="CAD0148E"/>
    <w:lvl w:ilvl="0" w:tplc="8260402C">
      <w:start w:val="6"/>
      <w:numFmt w:val="bullet"/>
      <w:lvlText w:val="-"/>
      <w:lvlJc w:val="left"/>
      <w:pPr>
        <w:tabs>
          <w:tab w:val="num" w:pos="1065"/>
        </w:tabs>
        <w:ind w:left="1065" w:hanging="360"/>
      </w:pPr>
      <w:rPr>
        <w:rFonts w:ascii="Times New Roman" w:eastAsia="Times New Roman" w:hAnsi="Times New Roman" w:cs="Times New Roman" w:hint="default"/>
      </w:rPr>
    </w:lvl>
    <w:lvl w:ilvl="1" w:tplc="57548C56" w:tentative="1">
      <w:start w:val="1"/>
      <w:numFmt w:val="bullet"/>
      <w:lvlText w:val="o"/>
      <w:lvlJc w:val="left"/>
      <w:pPr>
        <w:tabs>
          <w:tab w:val="num" w:pos="1785"/>
        </w:tabs>
        <w:ind w:left="1785" w:hanging="360"/>
      </w:pPr>
      <w:rPr>
        <w:rFonts w:ascii="Courier New" w:hAnsi="Courier New" w:hint="default"/>
      </w:rPr>
    </w:lvl>
    <w:lvl w:ilvl="2" w:tplc="3EAA4BC2" w:tentative="1">
      <w:start w:val="1"/>
      <w:numFmt w:val="bullet"/>
      <w:lvlText w:val=""/>
      <w:lvlJc w:val="left"/>
      <w:pPr>
        <w:tabs>
          <w:tab w:val="num" w:pos="2505"/>
        </w:tabs>
        <w:ind w:left="2505" w:hanging="360"/>
      </w:pPr>
      <w:rPr>
        <w:rFonts w:ascii="Wingdings" w:hAnsi="Wingdings" w:hint="default"/>
      </w:rPr>
    </w:lvl>
    <w:lvl w:ilvl="3" w:tplc="C358B43E" w:tentative="1">
      <w:start w:val="1"/>
      <w:numFmt w:val="bullet"/>
      <w:lvlText w:val=""/>
      <w:lvlJc w:val="left"/>
      <w:pPr>
        <w:tabs>
          <w:tab w:val="num" w:pos="3225"/>
        </w:tabs>
        <w:ind w:left="3225" w:hanging="360"/>
      </w:pPr>
      <w:rPr>
        <w:rFonts w:ascii="Symbol" w:hAnsi="Symbol" w:hint="default"/>
      </w:rPr>
    </w:lvl>
    <w:lvl w:ilvl="4" w:tplc="2CF4F4D8" w:tentative="1">
      <w:start w:val="1"/>
      <w:numFmt w:val="bullet"/>
      <w:lvlText w:val="o"/>
      <w:lvlJc w:val="left"/>
      <w:pPr>
        <w:tabs>
          <w:tab w:val="num" w:pos="3945"/>
        </w:tabs>
        <w:ind w:left="3945" w:hanging="360"/>
      </w:pPr>
      <w:rPr>
        <w:rFonts w:ascii="Courier New" w:hAnsi="Courier New" w:hint="default"/>
      </w:rPr>
    </w:lvl>
    <w:lvl w:ilvl="5" w:tplc="C630BE90" w:tentative="1">
      <w:start w:val="1"/>
      <w:numFmt w:val="bullet"/>
      <w:lvlText w:val=""/>
      <w:lvlJc w:val="left"/>
      <w:pPr>
        <w:tabs>
          <w:tab w:val="num" w:pos="4665"/>
        </w:tabs>
        <w:ind w:left="4665" w:hanging="360"/>
      </w:pPr>
      <w:rPr>
        <w:rFonts w:ascii="Wingdings" w:hAnsi="Wingdings" w:hint="default"/>
      </w:rPr>
    </w:lvl>
    <w:lvl w:ilvl="6" w:tplc="441C658C" w:tentative="1">
      <w:start w:val="1"/>
      <w:numFmt w:val="bullet"/>
      <w:lvlText w:val=""/>
      <w:lvlJc w:val="left"/>
      <w:pPr>
        <w:tabs>
          <w:tab w:val="num" w:pos="5385"/>
        </w:tabs>
        <w:ind w:left="5385" w:hanging="360"/>
      </w:pPr>
      <w:rPr>
        <w:rFonts w:ascii="Symbol" w:hAnsi="Symbol" w:hint="default"/>
      </w:rPr>
    </w:lvl>
    <w:lvl w:ilvl="7" w:tplc="213E96E0" w:tentative="1">
      <w:start w:val="1"/>
      <w:numFmt w:val="bullet"/>
      <w:lvlText w:val="o"/>
      <w:lvlJc w:val="left"/>
      <w:pPr>
        <w:tabs>
          <w:tab w:val="num" w:pos="6105"/>
        </w:tabs>
        <w:ind w:left="6105" w:hanging="360"/>
      </w:pPr>
      <w:rPr>
        <w:rFonts w:ascii="Courier New" w:hAnsi="Courier New" w:hint="default"/>
      </w:rPr>
    </w:lvl>
    <w:lvl w:ilvl="8" w:tplc="ADA29762"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EB3194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FA7C15"/>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BB210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2A0338"/>
    <w:multiLevelType w:val="hybridMultilevel"/>
    <w:tmpl w:val="D6122C0A"/>
    <w:lvl w:ilvl="0" w:tplc="12FE0F78">
      <w:numFmt w:val="bullet"/>
      <w:lvlText w:val=""/>
      <w:lvlJc w:val="left"/>
      <w:pPr>
        <w:ind w:left="489" w:hanging="360"/>
      </w:pPr>
      <w:rPr>
        <w:rFonts w:ascii="Symbol" w:eastAsia="Times New Roman" w:hAnsi="Symbol" w:cs="Courier New" w:hint="default"/>
      </w:rPr>
    </w:lvl>
    <w:lvl w:ilvl="1" w:tplc="04160003" w:tentative="1">
      <w:start w:val="1"/>
      <w:numFmt w:val="bullet"/>
      <w:lvlText w:val="o"/>
      <w:lvlJc w:val="left"/>
      <w:pPr>
        <w:ind w:left="1209" w:hanging="360"/>
      </w:pPr>
      <w:rPr>
        <w:rFonts w:ascii="Courier New" w:hAnsi="Courier New" w:cs="Courier New" w:hint="default"/>
      </w:rPr>
    </w:lvl>
    <w:lvl w:ilvl="2" w:tplc="04160005" w:tentative="1">
      <w:start w:val="1"/>
      <w:numFmt w:val="bullet"/>
      <w:lvlText w:val=""/>
      <w:lvlJc w:val="left"/>
      <w:pPr>
        <w:ind w:left="1929" w:hanging="360"/>
      </w:pPr>
      <w:rPr>
        <w:rFonts w:ascii="Wingdings" w:hAnsi="Wingdings" w:hint="default"/>
      </w:rPr>
    </w:lvl>
    <w:lvl w:ilvl="3" w:tplc="04160001" w:tentative="1">
      <w:start w:val="1"/>
      <w:numFmt w:val="bullet"/>
      <w:lvlText w:val=""/>
      <w:lvlJc w:val="left"/>
      <w:pPr>
        <w:ind w:left="2649" w:hanging="360"/>
      </w:pPr>
      <w:rPr>
        <w:rFonts w:ascii="Symbol" w:hAnsi="Symbol" w:hint="default"/>
      </w:rPr>
    </w:lvl>
    <w:lvl w:ilvl="4" w:tplc="04160003" w:tentative="1">
      <w:start w:val="1"/>
      <w:numFmt w:val="bullet"/>
      <w:lvlText w:val="o"/>
      <w:lvlJc w:val="left"/>
      <w:pPr>
        <w:ind w:left="3369" w:hanging="360"/>
      </w:pPr>
      <w:rPr>
        <w:rFonts w:ascii="Courier New" w:hAnsi="Courier New" w:cs="Courier New" w:hint="default"/>
      </w:rPr>
    </w:lvl>
    <w:lvl w:ilvl="5" w:tplc="04160005" w:tentative="1">
      <w:start w:val="1"/>
      <w:numFmt w:val="bullet"/>
      <w:lvlText w:val=""/>
      <w:lvlJc w:val="left"/>
      <w:pPr>
        <w:ind w:left="4089" w:hanging="360"/>
      </w:pPr>
      <w:rPr>
        <w:rFonts w:ascii="Wingdings" w:hAnsi="Wingdings" w:hint="default"/>
      </w:rPr>
    </w:lvl>
    <w:lvl w:ilvl="6" w:tplc="04160001" w:tentative="1">
      <w:start w:val="1"/>
      <w:numFmt w:val="bullet"/>
      <w:lvlText w:val=""/>
      <w:lvlJc w:val="left"/>
      <w:pPr>
        <w:ind w:left="4809" w:hanging="360"/>
      </w:pPr>
      <w:rPr>
        <w:rFonts w:ascii="Symbol" w:hAnsi="Symbol" w:hint="default"/>
      </w:rPr>
    </w:lvl>
    <w:lvl w:ilvl="7" w:tplc="04160003" w:tentative="1">
      <w:start w:val="1"/>
      <w:numFmt w:val="bullet"/>
      <w:lvlText w:val="o"/>
      <w:lvlJc w:val="left"/>
      <w:pPr>
        <w:ind w:left="5529" w:hanging="360"/>
      </w:pPr>
      <w:rPr>
        <w:rFonts w:ascii="Courier New" w:hAnsi="Courier New" w:cs="Courier New" w:hint="default"/>
      </w:rPr>
    </w:lvl>
    <w:lvl w:ilvl="8" w:tplc="04160005" w:tentative="1">
      <w:start w:val="1"/>
      <w:numFmt w:val="bullet"/>
      <w:lvlText w:val=""/>
      <w:lvlJc w:val="left"/>
      <w:pPr>
        <w:ind w:left="6249" w:hanging="360"/>
      </w:pPr>
      <w:rPr>
        <w:rFonts w:ascii="Wingdings" w:hAnsi="Wingdings" w:hint="default"/>
      </w:rPr>
    </w:lvl>
  </w:abstractNum>
  <w:abstractNum w:abstractNumId="8" w15:restartNumberingAfterBreak="0">
    <w:nsid w:val="1A973825"/>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A83D1E"/>
    <w:multiLevelType w:val="multilevel"/>
    <w:tmpl w:val="B578439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252570"/>
    <w:multiLevelType w:val="singleLevel"/>
    <w:tmpl w:val="0416000F"/>
    <w:lvl w:ilvl="0">
      <w:start w:val="1"/>
      <w:numFmt w:val="decimal"/>
      <w:lvlText w:val="%1."/>
      <w:lvlJc w:val="left"/>
      <w:pPr>
        <w:tabs>
          <w:tab w:val="num" w:pos="360"/>
        </w:tabs>
        <w:ind w:left="360" w:hanging="360"/>
      </w:pPr>
    </w:lvl>
  </w:abstractNum>
  <w:abstractNum w:abstractNumId="11" w15:restartNumberingAfterBreak="0">
    <w:nsid w:val="29513D7C"/>
    <w:multiLevelType w:val="multilevel"/>
    <w:tmpl w:val="13506098"/>
    <w:lvl w:ilvl="0">
      <w:start w:val="1"/>
      <w:numFmt w:val="decimal"/>
      <w:lvlText w:val="%1."/>
      <w:lvlJc w:val="left"/>
      <w:pPr>
        <w:ind w:left="1494" w:hanging="360"/>
      </w:pPr>
      <w:rPr>
        <w:rFonts w:hint="default"/>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429"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B4D76C4"/>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C6259A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DC1026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CB7C7B"/>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98B48E3"/>
    <w:multiLevelType w:val="hybridMultilevel"/>
    <w:tmpl w:val="C8EEE886"/>
    <w:lvl w:ilvl="0" w:tplc="0416000D">
      <w:start w:val="1"/>
      <w:numFmt w:val="bullet"/>
      <w:lvlText w:val=""/>
      <w:lvlJc w:val="left"/>
      <w:pPr>
        <w:tabs>
          <w:tab w:val="num" w:pos="1423"/>
        </w:tabs>
        <w:ind w:left="1423" w:hanging="360"/>
      </w:pPr>
      <w:rPr>
        <w:rFonts w:ascii="Wingdings" w:hAnsi="Wingdings" w:hint="default"/>
      </w:rPr>
    </w:lvl>
    <w:lvl w:ilvl="1" w:tplc="04160003" w:tentative="1">
      <w:start w:val="1"/>
      <w:numFmt w:val="bullet"/>
      <w:lvlText w:val="o"/>
      <w:lvlJc w:val="left"/>
      <w:pPr>
        <w:tabs>
          <w:tab w:val="num" w:pos="2143"/>
        </w:tabs>
        <w:ind w:left="2143" w:hanging="360"/>
      </w:pPr>
      <w:rPr>
        <w:rFonts w:ascii="Courier New" w:hAnsi="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17" w15:restartNumberingAfterBreak="0">
    <w:nsid w:val="3C5550D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040AA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63753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39618F"/>
    <w:multiLevelType w:val="multilevel"/>
    <w:tmpl w:val="6AF0DDE0"/>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C055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057EC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B43588"/>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495F4D"/>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494C78"/>
    <w:multiLevelType w:val="hybridMultilevel"/>
    <w:tmpl w:val="C5C8097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163D9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63538C"/>
    <w:multiLevelType w:val="multilevel"/>
    <w:tmpl w:val="B1AA33C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494440"/>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8640880"/>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E6B563F"/>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B8679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1581038"/>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35313AB"/>
    <w:multiLevelType w:val="multilevel"/>
    <w:tmpl w:val="9AB20B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40C4AF3"/>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90877B1"/>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582CC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275E69"/>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F605766"/>
    <w:multiLevelType w:val="hybridMultilevel"/>
    <w:tmpl w:val="672A2F50"/>
    <w:lvl w:ilvl="0" w:tplc="0416000D">
      <w:start w:val="1"/>
      <w:numFmt w:val="bullet"/>
      <w:lvlText w:val=""/>
      <w:lvlJc w:val="left"/>
      <w:pPr>
        <w:tabs>
          <w:tab w:val="num" w:pos="1423"/>
        </w:tabs>
        <w:ind w:left="1423" w:hanging="360"/>
      </w:pPr>
      <w:rPr>
        <w:rFonts w:ascii="Wingdings" w:hAnsi="Wingdings" w:hint="default"/>
      </w:rPr>
    </w:lvl>
    <w:lvl w:ilvl="1" w:tplc="04160003" w:tentative="1">
      <w:start w:val="1"/>
      <w:numFmt w:val="bullet"/>
      <w:lvlText w:val="o"/>
      <w:lvlJc w:val="left"/>
      <w:pPr>
        <w:tabs>
          <w:tab w:val="num" w:pos="2143"/>
        </w:tabs>
        <w:ind w:left="2143" w:hanging="360"/>
      </w:pPr>
      <w:rPr>
        <w:rFonts w:ascii="Courier New" w:hAnsi="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39" w15:restartNumberingAfterBreak="0">
    <w:nsid w:val="7F7F0EFD"/>
    <w:multiLevelType w:val="singleLevel"/>
    <w:tmpl w:val="0416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0"/>
  </w:num>
  <w:num w:numId="3">
    <w:abstractNumId w:val="31"/>
  </w:num>
  <w:num w:numId="4">
    <w:abstractNumId w:val="28"/>
  </w:num>
  <w:num w:numId="5">
    <w:abstractNumId w:val="36"/>
  </w:num>
  <w:num w:numId="6">
    <w:abstractNumId w:val="1"/>
  </w:num>
  <w:num w:numId="7">
    <w:abstractNumId w:val="37"/>
  </w:num>
  <w:num w:numId="8">
    <w:abstractNumId w:val="13"/>
  </w:num>
  <w:num w:numId="9">
    <w:abstractNumId w:val="35"/>
  </w:num>
  <w:num w:numId="10">
    <w:abstractNumId w:val="5"/>
  </w:num>
  <w:num w:numId="11">
    <w:abstractNumId w:val="39"/>
  </w:num>
  <w:num w:numId="12">
    <w:abstractNumId w:val="14"/>
  </w:num>
  <w:num w:numId="13">
    <w:abstractNumId w:val="19"/>
  </w:num>
  <w:num w:numId="14">
    <w:abstractNumId w:val="34"/>
  </w:num>
  <w:num w:numId="15">
    <w:abstractNumId w:val="8"/>
  </w:num>
  <w:num w:numId="16">
    <w:abstractNumId w:val="15"/>
  </w:num>
  <w:num w:numId="17">
    <w:abstractNumId w:val="17"/>
  </w:num>
  <w:num w:numId="18">
    <w:abstractNumId w:val="32"/>
  </w:num>
  <w:num w:numId="19">
    <w:abstractNumId w:val="30"/>
  </w:num>
  <w:num w:numId="20">
    <w:abstractNumId w:val="29"/>
  </w:num>
  <w:num w:numId="21">
    <w:abstractNumId w:val="18"/>
  </w:num>
  <w:num w:numId="22">
    <w:abstractNumId w:val="2"/>
  </w:num>
  <w:num w:numId="23">
    <w:abstractNumId w:val="0"/>
  </w:num>
  <w:num w:numId="24">
    <w:abstractNumId w:val="21"/>
  </w:num>
  <w:num w:numId="25">
    <w:abstractNumId w:val="6"/>
  </w:num>
  <w:num w:numId="26">
    <w:abstractNumId w:val="24"/>
  </w:num>
  <w:num w:numId="27">
    <w:abstractNumId w:val="23"/>
  </w:num>
  <w:num w:numId="28">
    <w:abstractNumId w:val="22"/>
  </w:num>
  <w:num w:numId="29">
    <w:abstractNumId w:val="26"/>
  </w:num>
  <w:num w:numId="30">
    <w:abstractNumId w:val="4"/>
  </w:num>
  <w:num w:numId="31">
    <w:abstractNumId w:val="12"/>
  </w:num>
  <w:num w:numId="32">
    <w:abstractNumId w:val="9"/>
  </w:num>
  <w:num w:numId="33">
    <w:abstractNumId w:val="25"/>
  </w:num>
  <w:num w:numId="34">
    <w:abstractNumId w:val="38"/>
  </w:num>
  <w:num w:numId="35">
    <w:abstractNumId w:val="16"/>
  </w:num>
  <w:num w:numId="36">
    <w:abstractNumId w:val="27"/>
  </w:num>
  <w:num w:numId="37">
    <w:abstractNumId w:val="20"/>
  </w:num>
  <w:num w:numId="38">
    <w:abstractNumId w:val="7"/>
  </w:num>
  <w:num w:numId="39">
    <w:abstractNumId w:val="3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AA"/>
    <w:rsid w:val="001F412D"/>
    <w:rsid w:val="002508B5"/>
    <w:rsid w:val="0029295E"/>
    <w:rsid w:val="005009A3"/>
    <w:rsid w:val="00523100"/>
    <w:rsid w:val="00575288"/>
    <w:rsid w:val="006E6F67"/>
    <w:rsid w:val="0086658B"/>
    <w:rsid w:val="00965193"/>
    <w:rsid w:val="00971737"/>
    <w:rsid w:val="009B5325"/>
    <w:rsid w:val="009F1B76"/>
    <w:rsid w:val="00AA2E5E"/>
    <w:rsid w:val="00B169F6"/>
    <w:rsid w:val="00B40F0F"/>
    <w:rsid w:val="00B56984"/>
    <w:rsid w:val="00BF7B72"/>
    <w:rsid w:val="00C84F4B"/>
    <w:rsid w:val="00E21AE1"/>
    <w:rsid w:val="00E50F94"/>
    <w:rsid w:val="00E95CC4"/>
    <w:rsid w:val="00F476C7"/>
    <w:rsid w:val="00F9024A"/>
    <w:rsid w:val="00F91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ACADB94"/>
  <w15:chartTrackingRefBased/>
  <w15:docId w15:val="{22A3984C-CA41-4FDE-B62B-0B2603E9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911AA"/>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F911AA"/>
    <w:pPr>
      <w:keepNext/>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F911AA"/>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F911AA"/>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F911AA"/>
    <w:pPr>
      <w:spacing w:before="240" w:beforeAutospacing="1" w:after="60" w:line="360" w:lineRule="auto"/>
      <w:jc w:val="both"/>
      <w:outlineLvl w:val="4"/>
    </w:pPr>
    <w:rPr>
      <w:rFonts w:ascii="Verdana" w:eastAsia="Times New Roman" w:hAnsi="Verdana" w:cs="Arial"/>
      <w:bCs/>
      <w:iCs/>
      <w:color w:val="003333"/>
      <w:spacing w:val="20"/>
      <w:sz w:val="20"/>
      <w:szCs w:val="20"/>
      <w:lang w:eastAsia="pt-BR"/>
    </w:rPr>
  </w:style>
  <w:style w:type="paragraph" w:styleId="Ttulo6">
    <w:name w:val="heading 6"/>
    <w:basedOn w:val="Normal"/>
    <w:next w:val="Normal"/>
    <w:link w:val="Ttulo6Char"/>
    <w:qFormat/>
    <w:rsid w:val="00F911AA"/>
    <w:pPr>
      <w:keepNext/>
      <w:spacing w:after="0" w:line="240" w:lineRule="auto"/>
      <w:ind w:left="360"/>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F911AA"/>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F911AA"/>
    <w:pPr>
      <w:keepNext/>
      <w:spacing w:after="0" w:line="240" w:lineRule="auto"/>
      <w:ind w:left="-980" w:hanging="140"/>
      <w:outlineLvl w:val="7"/>
    </w:pPr>
    <w:rPr>
      <w:rFonts w:ascii="Times New Roman" w:eastAsia="Times New Roman" w:hAnsi="Times New Roman" w:cs="Times New Roman"/>
      <w:b/>
      <w:sz w:val="24"/>
      <w:szCs w:val="20"/>
      <w:lang w:eastAsia="pt-BR"/>
    </w:rPr>
  </w:style>
  <w:style w:type="paragraph" w:styleId="Ttulo9">
    <w:name w:val="heading 9"/>
    <w:basedOn w:val="Normal"/>
    <w:next w:val="Normal"/>
    <w:link w:val="Ttulo9Char"/>
    <w:qFormat/>
    <w:rsid w:val="00F911AA"/>
    <w:pPr>
      <w:keepNext/>
      <w:spacing w:after="0" w:line="240" w:lineRule="auto"/>
      <w:ind w:left="360"/>
      <w:jc w:val="center"/>
      <w:outlineLvl w:val="8"/>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911AA"/>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911A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911AA"/>
    <w:rPr>
      <w:rFonts w:ascii="Arial" w:eastAsia="Times New Roman" w:hAnsi="Arial" w:cs="Arial"/>
      <w:b/>
      <w:bCs/>
      <w:sz w:val="26"/>
      <w:szCs w:val="26"/>
      <w:lang w:eastAsia="pt-BR"/>
    </w:rPr>
  </w:style>
  <w:style w:type="character" w:customStyle="1" w:styleId="Ttulo4Char">
    <w:name w:val="Título 4 Char"/>
    <w:basedOn w:val="Fontepargpadro"/>
    <w:link w:val="Ttulo4"/>
    <w:rsid w:val="00F911A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911AA"/>
    <w:rPr>
      <w:rFonts w:ascii="Verdana" w:eastAsia="Times New Roman" w:hAnsi="Verdana" w:cs="Arial"/>
      <w:bCs/>
      <w:iCs/>
      <w:color w:val="003333"/>
      <w:spacing w:val="20"/>
      <w:sz w:val="20"/>
      <w:szCs w:val="20"/>
      <w:lang w:eastAsia="pt-BR"/>
    </w:rPr>
  </w:style>
  <w:style w:type="character" w:customStyle="1" w:styleId="Ttulo6Char">
    <w:name w:val="Título 6 Char"/>
    <w:basedOn w:val="Fontepargpadro"/>
    <w:link w:val="Ttulo6"/>
    <w:rsid w:val="00F911AA"/>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911A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F911A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911AA"/>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F911AA"/>
  </w:style>
  <w:style w:type="paragraph" w:styleId="Corpodetexto">
    <w:name w:val="Body Text"/>
    <w:basedOn w:val="Normal"/>
    <w:link w:val="CorpodetextoChar"/>
    <w:rsid w:val="00F911AA"/>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911AA"/>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911AA"/>
    <w:pPr>
      <w:spacing w:after="0" w:line="240" w:lineRule="auto"/>
      <w:jc w:val="both"/>
    </w:pPr>
    <w:rPr>
      <w:rFonts w:ascii="Times New Roman" w:eastAsia="Times New Roman" w:hAnsi="Times New Roman" w:cs="Times New Roman"/>
      <w:b/>
      <w:bCs/>
      <w:sz w:val="24"/>
      <w:szCs w:val="20"/>
      <w:lang w:eastAsia="pt-BR"/>
    </w:rPr>
  </w:style>
  <w:style w:type="character" w:customStyle="1" w:styleId="Corpodetexto3Char">
    <w:name w:val="Corpo de texto 3 Char"/>
    <w:basedOn w:val="Fontepargpadro"/>
    <w:link w:val="Corpodetexto3"/>
    <w:rsid w:val="00F911AA"/>
    <w:rPr>
      <w:rFonts w:ascii="Times New Roman" w:eastAsia="Times New Roman" w:hAnsi="Times New Roman" w:cs="Times New Roman"/>
      <w:b/>
      <w:bCs/>
      <w:sz w:val="24"/>
      <w:szCs w:val="20"/>
      <w:lang w:eastAsia="pt-BR"/>
    </w:rPr>
  </w:style>
  <w:style w:type="paragraph" w:styleId="Cabealho">
    <w:name w:val="header"/>
    <w:basedOn w:val="Normal"/>
    <w:link w:val="CabealhoChar"/>
    <w:rsid w:val="00F911AA"/>
    <w:pPr>
      <w:tabs>
        <w:tab w:val="center" w:pos="4419"/>
        <w:tab w:val="right" w:pos="8838"/>
      </w:tabs>
      <w:spacing w:after="0" w:line="240" w:lineRule="auto"/>
    </w:pPr>
    <w:rPr>
      <w:rFonts w:ascii="Times New Roman" w:eastAsia="Times New Roman" w:hAnsi="Times New Roman" w:cs="Times New Roman"/>
      <w:sz w:val="28"/>
      <w:szCs w:val="20"/>
      <w:lang w:eastAsia="pt-BR"/>
    </w:rPr>
  </w:style>
  <w:style w:type="character" w:customStyle="1" w:styleId="CabealhoChar">
    <w:name w:val="Cabeçalho Char"/>
    <w:basedOn w:val="Fontepargpadro"/>
    <w:link w:val="Cabealho"/>
    <w:rsid w:val="00F911AA"/>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F911AA"/>
    <w:pPr>
      <w:spacing w:after="0" w:line="240" w:lineRule="auto"/>
      <w:ind w:firstLine="1985"/>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F911AA"/>
    <w:rPr>
      <w:rFonts w:ascii="Times New Roman" w:eastAsia="Times New Roman" w:hAnsi="Times New Roman" w:cs="Times New Roman"/>
      <w:sz w:val="24"/>
      <w:szCs w:val="20"/>
      <w:lang w:eastAsia="pt-BR"/>
    </w:rPr>
  </w:style>
  <w:style w:type="paragraph" w:styleId="Rodap">
    <w:name w:val="footer"/>
    <w:basedOn w:val="Normal"/>
    <w:link w:val="RodapChar"/>
    <w:rsid w:val="00F911AA"/>
    <w:pPr>
      <w:tabs>
        <w:tab w:val="center" w:pos="4252"/>
        <w:tab w:val="right" w:pos="8504"/>
      </w:tabs>
      <w:spacing w:after="0" w:line="240" w:lineRule="auto"/>
    </w:pPr>
    <w:rPr>
      <w:rFonts w:ascii="Times New Roman" w:eastAsia="Times New Roman" w:hAnsi="Times New Roman" w:cs="Times New Roman"/>
      <w:sz w:val="28"/>
      <w:szCs w:val="20"/>
      <w:lang w:eastAsia="pt-BR"/>
    </w:rPr>
  </w:style>
  <w:style w:type="character" w:customStyle="1" w:styleId="RodapChar">
    <w:name w:val="Rodapé Char"/>
    <w:basedOn w:val="Fontepargpadro"/>
    <w:link w:val="Rodap"/>
    <w:rsid w:val="00F911AA"/>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F911AA"/>
    <w:pPr>
      <w:spacing w:after="120" w:line="480" w:lineRule="auto"/>
      <w:ind w:left="283"/>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F911AA"/>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F911AA"/>
    <w:pPr>
      <w:spacing w:after="120" w:line="480" w:lineRule="auto"/>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F911AA"/>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911AA"/>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F911AA"/>
    <w:rPr>
      <w:rFonts w:ascii="Times New Roman" w:eastAsia="Times New Roman" w:hAnsi="Times New Roman" w:cs="Times New Roman"/>
      <w:sz w:val="16"/>
      <w:szCs w:val="16"/>
      <w:lang w:eastAsia="pt-BR"/>
    </w:rPr>
  </w:style>
  <w:style w:type="character" w:styleId="Forte">
    <w:name w:val="Strong"/>
    <w:basedOn w:val="Fontepargpadro"/>
    <w:qFormat/>
    <w:rsid w:val="00F911AA"/>
    <w:rPr>
      <w:b/>
      <w:bCs/>
    </w:rPr>
  </w:style>
  <w:style w:type="character" w:styleId="Nmerodepgina">
    <w:name w:val="page number"/>
    <w:basedOn w:val="Fontepargpadro"/>
    <w:rsid w:val="00F911AA"/>
  </w:style>
  <w:style w:type="paragraph" w:styleId="Ttulo">
    <w:name w:val="Title"/>
    <w:basedOn w:val="Normal"/>
    <w:link w:val="TtuloChar"/>
    <w:qFormat/>
    <w:rsid w:val="00F911AA"/>
    <w:pPr>
      <w:spacing w:after="0" w:line="240" w:lineRule="auto"/>
      <w:jc w:val="center"/>
    </w:pPr>
    <w:rPr>
      <w:rFonts w:ascii="Times New Roman" w:eastAsia="Times New Roman" w:hAnsi="Times New Roman" w:cs="Times New Roman"/>
      <w:b/>
      <w:sz w:val="24"/>
      <w:szCs w:val="20"/>
      <w:u w:val="single"/>
      <w:lang w:eastAsia="pt-BR"/>
    </w:rPr>
  </w:style>
  <w:style w:type="character" w:customStyle="1" w:styleId="TtuloChar">
    <w:name w:val="Título Char"/>
    <w:basedOn w:val="Fontepargpadro"/>
    <w:link w:val="Ttulo"/>
    <w:rsid w:val="00F911AA"/>
    <w:rPr>
      <w:rFonts w:ascii="Times New Roman" w:eastAsia="Times New Roman" w:hAnsi="Times New Roman" w:cs="Times New Roman"/>
      <w:b/>
      <w:sz w:val="24"/>
      <w:szCs w:val="20"/>
      <w:u w:val="single"/>
      <w:lang w:eastAsia="pt-BR"/>
    </w:rPr>
  </w:style>
  <w:style w:type="paragraph" w:styleId="MapadoDocumento">
    <w:name w:val="Document Map"/>
    <w:basedOn w:val="Normal"/>
    <w:link w:val="MapadoDocumentoChar"/>
    <w:semiHidden/>
    <w:rsid w:val="00F911AA"/>
    <w:pPr>
      <w:shd w:val="clear" w:color="auto" w:fill="000080"/>
      <w:spacing w:after="0" w:line="240" w:lineRule="auto"/>
    </w:pPr>
    <w:rPr>
      <w:rFonts w:ascii="Tahoma" w:eastAsia="Times New Roman" w:hAnsi="Tahoma" w:cs="Times New Roman"/>
      <w:sz w:val="28"/>
      <w:szCs w:val="20"/>
      <w:lang w:eastAsia="pt-BR"/>
    </w:rPr>
  </w:style>
  <w:style w:type="character" w:customStyle="1" w:styleId="MapadoDocumentoChar">
    <w:name w:val="Mapa do Documento Char"/>
    <w:basedOn w:val="Fontepargpadro"/>
    <w:link w:val="MapadoDocumento"/>
    <w:semiHidden/>
    <w:rsid w:val="00F911AA"/>
    <w:rPr>
      <w:rFonts w:ascii="Tahoma" w:eastAsia="Times New Roman" w:hAnsi="Tahoma" w:cs="Times New Roman"/>
      <w:sz w:val="28"/>
      <w:szCs w:val="20"/>
      <w:shd w:val="clear" w:color="auto" w:fill="000080"/>
      <w:lang w:eastAsia="pt-BR"/>
    </w:rPr>
  </w:style>
  <w:style w:type="character" w:styleId="Hyperlink">
    <w:name w:val="Hyperlink"/>
    <w:basedOn w:val="Fontepargpadro"/>
    <w:rsid w:val="00F911AA"/>
    <w:rPr>
      <w:color w:val="0000FF"/>
      <w:u w:val="single"/>
    </w:rPr>
  </w:style>
  <w:style w:type="paragraph" w:styleId="TextosemFormatao">
    <w:name w:val="Plain Text"/>
    <w:basedOn w:val="Normal"/>
    <w:link w:val="TextosemFormataoChar"/>
    <w:uiPriority w:val="99"/>
    <w:rsid w:val="00F911AA"/>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F911AA"/>
    <w:rPr>
      <w:rFonts w:ascii="Courier New" w:eastAsia="Times New Roman" w:hAnsi="Courier New" w:cs="Courier New"/>
      <w:sz w:val="20"/>
      <w:szCs w:val="20"/>
      <w:lang w:eastAsia="pt-BR"/>
    </w:rPr>
  </w:style>
  <w:style w:type="paragraph" w:customStyle="1" w:styleId="Padro">
    <w:name w:val="Padrão"/>
    <w:rsid w:val="00F911AA"/>
    <w:pPr>
      <w:spacing w:after="0" w:line="240" w:lineRule="auto"/>
    </w:pPr>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F911AA"/>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F911AA"/>
    <w:pPr>
      <w:suppressAutoHyphens/>
      <w:spacing w:after="0" w:line="240" w:lineRule="auto"/>
      <w:jc w:val="both"/>
    </w:pPr>
    <w:rPr>
      <w:rFonts w:ascii="Arial" w:eastAsia="Times New Roman" w:hAnsi="Arial" w:cs="Times New Roman"/>
      <w:noProof/>
      <w:sz w:val="24"/>
      <w:szCs w:val="20"/>
      <w:lang w:eastAsia="pt-BR"/>
    </w:rPr>
  </w:style>
  <w:style w:type="character" w:styleId="HiperlinkVisitado">
    <w:name w:val="FollowedHyperlink"/>
    <w:basedOn w:val="Fontepargpadro"/>
    <w:uiPriority w:val="99"/>
    <w:semiHidden/>
    <w:unhideWhenUsed/>
    <w:rsid w:val="00F911AA"/>
    <w:rPr>
      <w:color w:val="954F72"/>
      <w:u w:val="single"/>
    </w:rPr>
  </w:style>
  <w:style w:type="paragraph" w:customStyle="1" w:styleId="xl63">
    <w:name w:val="xl63"/>
    <w:basedOn w:val="Normal"/>
    <w:rsid w:val="00F911A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F911A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F911A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F911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F911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F911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F911A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F911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F911AA"/>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semiHidden/>
    <w:rsid w:val="00F911AA"/>
    <w:rPr>
      <w:rFonts w:ascii="Segoe UI" w:eastAsia="Times New Roman" w:hAnsi="Segoe UI" w:cs="Segoe UI"/>
      <w:sz w:val="18"/>
      <w:szCs w:val="18"/>
      <w:lang w:eastAsia="pt-BR"/>
    </w:rPr>
  </w:style>
  <w:style w:type="character" w:customStyle="1" w:styleId="UnresolvedMention">
    <w:name w:val="Unresolved Mention"/>
    <w:basedOn w:val="Fontepargpadro"/>
    <w:uiPriority w:val="99"/>
    <w:semiHidden/>
    <w:unhideWhenUsed/>
    <w:rsid w:val="00F911AA"/>
    <w:rPr>
      <w:color w:val="605E5C"/>
      <w:shd w:val="clear" w:color="auto" w:fill="E1DFDD"/>
    </w:rPr>
  </w:style>
  <w:style w:type="paragraph" w:styleId="PargrafodaLista">
    <w:name w:val="List Paragraph"/>
    <w:basedOn w:val="Normal"/>
    <w:uiPriority w:val="34"/>
    <w:qFormat/>
    <w:rsid w:val="00971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1320">
      <w:bodyDiv w:val="1"/>
      <w:marLeft w:val="0"/>
      <w:marRight w:val="0"/>
      <w:marTop w:val="0"/>
      <w:marBottom w:val="0"/>
      <w:divBdr>
        <w:top w:val="none" w:sz="0" w:space="0" w:color="auto"/>
        <w:left w:val="none" w:sz="0" w:space="0" w:color="auto"/>
        <w:bottom w:val="none" w:sz="0" w:space="0" w:color="auto"/>
        <w:right w:val="none" w:sz="0" w:space="0" w:color="auto"/>
      </w:divBdr>
    </w:div>
    <w:div w:id="18850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l@guajaramirim.ro.le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10697</Words>
  <Characters>57768</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yolene da silva aramayo</dc:creator>
  <cp:keywords/>
  <dc:description/>
  <cp:lastModifiedBy>CMGM1247</cp:lastModifiedBy>
  <cp:revision>4</cp:revision>
  <cp:lastPrinted>2020-04-29T16:03:00Z</cp:lastPrinted>
  <dcterms:created xsi:type="dcterms:W3CDTF">2020-03-24T14:05:00Z</dcterms:created>
  <dcterms:modified xsi:type="dcterms:W3CDTF">2020-04-29T16:04:00Z</dcterms:modified>
</cp:coreProperties>
</file>